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C74F06" w:rsidRPr="00C74F06" w14:paraId="2FA3E4DA" w14:textId="77777777" w:rsidTr="00696513"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E11E5A6" w14:textId="77777777" w:rsidR="00C74F06" w:rsidRPr="00C74F06" w:rsidRDefault="00C74F06" w:rsidP="00C74F0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74F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Приложение</w:t>
            </w:r>
            <w:r w:rsidRPr="00C7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1-4</w:t>
            </w:r>
            <w:r w:rsidRPr="00C7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br/>
            </w:r>
            <w:r w:rsidRPr="00C74F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к</w:t>
            </w:r>
            <w:r w:rsidRPr="00C7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C74F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Конкурсной</w:t>
            </w:r>
            <w:r w:rsidRPr="00C74F0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C74F0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 w:eastAsia="ru-RU"/>
              </w:rPr>
              <w:t>документации</w:t>
            </w:r>
          </w:p>
        </w:tc>
      </w:tr>
    </w:tbl>
    <w:p w14:paraId="3D8F46FA" w14:textId="4FBD43D3" w:rsidR="00C74F06" w:rsidRPr="009D7A9E" w:rsidRDefault="00C74F06" w:rsidP="00C74F0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</w:pPr>
      <w:r w:rsidRPr="00C74F06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      </w:t>
      </w:r>
      <w:r w:rsidRPr="00C74F06">
        <w:rPr>
          <w:rFonts w:ascii="Times New Roman" w:eastAsia="Calibri" w:hAnsi="Times New Roman" w:cs="Times New Roman"/>
          <w:color w:val="1E1E1E"/>
          <w:sz w:val="32"/>
          <w:szCs w:val="32"/>
          <w:lang w:val="ru-RU" w:eastAsia="ru-RU"/>
        </w:rPr>
        <w:t>Квалификационные</w:t>
      </w:r>
      <w:r w:rsidRPr="00C74F06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1E1E1E"/>
          <w:sz w:val="32"/>
          <w:szCs w:val="32"/>
          <w:lang w:val="ru-RU" w:eastAsia="ru-RU"/>
        </w:rPr>
        <w:t>требования</w:t>
      </w:r>
      <w:r w:rsidRPr="00C74F06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, </w:t>
      </w:r>
      <w:r w:rsidRPr="00C74F06">
        <w:rPr>
          <w:rFonts w:ascii="Times New Roman" w:eastAsia="Calibri" w:hAnsi="Times New Roman" w:cs="Times New Roman"/>
          <w:color w:val="1E1E1E"/>
          <w:sz w:val="32"/>
          <w:szCs w:val="32"/>
          <w:lang w:val="ru-RU" w:eastAsia="ru-RU"/>
        </w:rPr>
        <w:t>предъявляемые</w:t>
      </w:r>
      <w:r w:rsidRPr="00C74F06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1E1E1E"/>
          <w:sz w:val="32"/>
          <w:szCs w:val="32"/>
          <w:lang w:val="ru-RU" w:eastAsia="ru-RU"/>
        </w:rPr>
        <w:t>к</w:t>
      </w:r>
      <w:r w:rsidRPr="00C74F06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1E1E1E"/>
          <w:sz w:val="32"/>
          <w:szCs w:val="32"/>
          <w:lang w:val="ru-RU" w:eastAsia="ru-RU"/>
        </w:rPr>
        <w:t>потенциальному</w:t>
      </w:r>
      <w:r w:rsidRPr="00C74F06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1E1E1E"/>
          <w:sz w:val="32"/>
          <w:szCs w:val="32"/>
          <w:lang w:val="ru-RU" w:eastAsia="ru-RU"/>
        </w:rPr>
        <w:t>поставщику</w:t>
      </w:r>
      <w:r w:rsidRPr="00C74F06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1E1E1E"/>
          <w:sz w:val="32"/>
          <w:szCs w:val="32"/>
          <w:lang w:val="ru-RU" w:eastAsia="ru-RU"/>
        </w:rPr>
        <w:t>при</w:t>
      </w:r>
      <w:r w:rsidRPr="00C74F06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1E1E1E"/>
          <w:sz w:val="32"/>
          <w:szCs w:val="32"/>
          <w:lang w:val="ru-RU" w:eastAsia="ru-RU"/>
        </w:rPr>
        <w:t>осуществлении</w:t>
      </w:r>
      <w:r w:rsidRPr="00C74F06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1E1E1E"/>
          <w:sz w:val="32"/>
          <w:szCs w:val="32"/>
          <w:lang w:val="ru-RU" w:eastAsia="ru-RU"/>
        </w:rPr>
        <w:t>закупок</w:t>
      </w:r>
      <w:r w:rsidRPr="00C74F06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1E1E1E"/>
          <w:sz w:val="32"/>
          <w:szCs w:val="32"/>
          <w:lang w:val="ru-RU" w:eastAsia="ru-RU"/>
        </w:rPr>
        <w:t>услуг</w:t>
      </w:r>
      <w:r w:rsidRPr="00C74F06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по </w:t>
      </w:r>
      <w:r w:rsidR="00AB677A" w:rsidRPr="009D7A9E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>системе ИСНА</w:t>
      </w:r>
    </w:p>
    <w:p w14:paraId="3CA2BF1C" w14:textId="65871932" w:rsidR="00C74F06" w:rsidRPr="00C74F06" w:rsidRDefault="00C74F06" w:rsidP="00C74F06">
      <w:pPr>
        <w:shd w:val="clear" w:color="auto" w:fill="FFFFFF"/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</w:pPr>
      <w:r w:rsidRPr="009D7A9E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 xml:space="preserve">(Услуги по </w:t>
      </w:r>
      <w:r w:rsidR="00AB677A" w:rsidRPr="009D7A9E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>ИСНА</w:t>
      </w:r>
      <w:r w:rsidRPr="009D7A9E">
        <w:rPr>
          <w:rFonts w:ascii="Times New Roman" w:eastAsia="Times New Roman" w:hAnsi="Times New Roman" w:cs="Times New Roman"/>
          <w:color w:val="1E1E1E"/>
          <w:sz w:val="32"/>
          <w:szCs w:val="32"/>
          <w:lang w:val="ru-RU" w:eastAsia="ru-RU"/>
        </w:rPr>
        <w:t>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C74F06" w:rsidRPr="00C74F06" w14:paraId="4F63DE1E" w14:textId="77777777" w:rsidTr="00C74F06">
        <w:tc>
          <w:tcPr>
            <w:tcW w:w="4675" w:type="dxa"/>
          </w:tcPr>
          <w:p w14:paraId="4A8A6A4A" w14:textId="77777777" w:rsidR="00C74F06" w:rsidRPr="00C74F06" w:rsidRDefault="00C74F06" w:rsidP="00C74F06">
            <w:pPr>
              <w:spacing w:after="360" w:line="285" w:lineRule="atLeast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0"/>
                <w:szCs w:val="20"/>
                <w:lang w:val="ru-RU" w:eastAsia="ru-RU"/>
              </w:rPr>
            </w:pPr>
            <w:r w:rsidRPr="00C74F06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0"/>
                <w:szCs w:val="20"/>
                <w:lang w:val="ru-RU" w:eastAsia="ru-RU"/>
              </w:rPr>
              <w:t>Наименование</w:t>
            </w:r>
            <w:r w:rsidRPr="00C74F0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 w:eastAsia="ru-RU"/>
              </w:rPr>
              <w:t xml:space="preserve"> </w:t>
            </w:r>
            <w:r w:rsidRPr="00C74F06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0"/>
                <w:szCs w:val="20"/>
                <w:lang w:val="ru-RU" w:eastAsia="ru-RU"/>
              </w:rPr>
              <w:t>заказчика</w:t>
            </w:r>
          </w:p>
        </w:tc>
        <w:tc>
          <w:tcPr>
            <w:tcW w:w="4675" w:type="dxa"/>
          </w:tcPr>
          <w:p w14:paraId="3B1C7FE9" w14:textId="77777777" w:rsidR="00C74F06" w:rsidRPr="00C74F06" w:rsidRDefault="00C74F06" w:rsidP="00C74F06">
            <w:pPr>
              <w:spacing w:after="360" w:line="285" w:lineRule="atLeast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0"/>
                <w:szCs w:val="20"/>
                <w:lang w:val="ru-RU" w:eastAsia="ru-RU"/>
              </w:rPr>
            </w:pPr>
            <w:r w:rsidRPr="00C74F06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0"/>
                <w:szCs w:val="20"/>
                <w:lang w:val="ru-RU" w:eastAsia="ru-RU"/>
              </w:rPr>
              <w:t>АО "ЦЭФ"</w:t>
            </w:r>
          </w:p>
        </w:tc>
      </w:tr>
      <w:tr w:rsidR="00C74F06" w:rsidRPr="00C74F06" w14:paraId="6EEA77AC" w14:textId="77777777" w:rsidTr="00C74F06">
        <w:tc>
          <w:tcPr>
            <w:tcW w:w="4675" w:type="dxa"/>
          </w:tcPr>
          <w:p w14:paraId="454D01E2" w14:textId="77777777" w:rsidR="00C74F06" w:rsidRPr="00C74F06" w:rsidRDefault="00C74F06" w:rsidP="00C74F06">
            <w:pPr>
              <w:spacing w:after="360" w:line="285" w:lineRule="atLeast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0"/>
                <w:szCs w:val="20"/>
                <w:lang w:val="ru-RU" w:eastAsia="ru-RU"/>
              </w:rPr>
            </w:pPr>
            <w:r w:rsidRPr="00C74F06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0"/>
                <w:szCs w:val="20"/>
                <w:lang w:val="ru-RU" w:eastAsia="ru-RU"/>
              </w:rPr>
              <w:t>Наименование</w:t>
            </w:r>
            <w:r w:rsidRPr="00C74F0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 w:eastAsia="ru-RU"/>
              </w:rPr>
              <w:t xml:space="preserve"> </w:t>
            </w:r>
            <w:r w:rsidRPr="00C74F06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0"/>
                <w:szCs w:val="20"/>
                <w:lang w:val="ru-RU" w:eastAsia="ru-RU"/>
              </w:rPr>
              <w:t>организатора</w:t>
            </w:r>
          </w:p>
        </w:tc>
        <w:tc>
          <w:tcPr>
            <w:tcW w:w="4675" w:type="dxa"/>
          </w:tcPr>
          <w:p w14:paraId="364E24E7" w14:textId="6EA7AF37" w:rsidR="00C74F06" w:rsidRPr="00C74F06" w:rsidRDefault="00AB677A" w:rsidP="00C74F06">
            <w:pPr>
              <w:spacing w:after="360" w:line="285" w:lineRule="atLeast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0"/>
                <w:szCs w:val="20"/>
                <w:lang w:val="ru-RU" w:eastAsia="ru-RU"/>
              </w:rPr>
            </w:pPr>
            <w:r w:rsidRPr="00C74F06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0"/>
                <w:szCs w:val="20"/>
                <w:lang w:val="ru-RU" w:eastAsia="ru-RU"/>
              </w:rPr>
              <w:t>АО "ЦЭФ"</w:t>
            </w:r>
          </w:p>
        </w:tc>
      </w:tr>
      <w:tr w:rsidR="00C74F06" w:rsidRPr="00C74F06" w14:paraId="12F94FCB" w14:textId="77777777" w:rsidTr="00C74F06">
        <w:tc>
          <w:tcPr>
            <w:tcW w:w="4675" w:type="dxa"/>
          </w:tcPr>
          <w:p w14:paraId="33FE05CF" w14:textId="77777777" w:rsidR="00C74F06" w:rsidRPr="00C74F06" w:rsidRDefault="00C74F06" w:rsidP="00C74F06">
            <w:pPr>
              <w:spacing w:after="360" w:line="285" w:lineRule="atLeast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0"/>
                <w:szCs w:val="20"/>
                <w:lang w:val="ru-RU" w:eastAsia="ru-RU"/>
              </w:rPr>
            </w:pPr>
            <w:r w:rsidRPr="00C74F0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 w:eastAsia="ru-RU"/>
              </w:rPr>
              <w:t xml:space="preserve">№ </w:t>
            </w:r>
            <w:r w:rsidRPr="00C74F06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0"/>
                <w:szCs w:val="20"/>
                <w:lang w:val="ru-RU" w:eastAsia="ru-RU"/>
              </w:rPr>
              <w:t>конкурса</w:t>
            </w:r>
          </w:p>
        </w:tc>
        <w:tc>
          <w:tcPr>
            <w:tcW w:w="4675" w:type="dxa"/>
          </w:tcPr>
          <w:p w14:paraId="3331A7A6" w14:textId="77777777" w:rsidR="00C74F06" w:rsidRPr="00C74F06" w:rsidRDefault="00C74F06" w:rsidP="00C74F06">
            <w:pPr>
              <w:spacing w:after="360" w:line="285" w:lineRule="atLeast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0"/>
                <w:szCs w:val="20"/>
                <w:lang w:val="ru-RU" w:eastAsia="ru-RU"/>
              </w:rPr>
            </w:pPr>
          </w:p>
        </w:tc>
      </w:tr>
      <w:tr w:rsidR="00C74F06" w:rsidRPr="00C74F06" w14:paraId="799AD388" w14:textId="77777777" w:rsidTr="00C74F06">
        <w:tc>
          <w:tcPr>
            <w:tcW w:w="4675" w:type="dxa"/>
          </w:tcPr>
          <w:p w14:paraId="0176D2FA" w14:textId="77777777" w:rsidR="00C74F06" w:rsidRPr="00C74F06" w:rsidRDefault="00C74F06" w:rsidP="00C74F06">
            <w:pPr>
              <w:spacing w:after="360" w:line="285" w:lineRule="atLeast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0"/>
                <w:szCs w:val="20"/>
                <w:lang w:val="ru-RU" w:eastAsia="ru-RU"/>
              </w:rPr>
            </w:pPr>
            <w:r w:rsidRPr="00C74F06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0"/>
                <w:szCs w:val="20"/>
                <w:lang w:val="ru-RU" w:eastAsia="ru-RU"/>
              </w:rPr>
              <w:t>Наименование</w:t>
            </w:r>
            <w:r w:rsidRPr="00C74F0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 w:eastAsia="ru-RU"/>
              </w:rPr>
              <w:t xml:space="preserve"> </w:t>
            </w:r>
            <w:r w:rsidRPr="00C74F06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0"/>
                <w:szCs w:val="20"/>
                <w:lang w:val="ru-RU" w:eastAsia="ru-RU"/>
              </w:rPr>
              <w:t>конкурса</w:t>
            </w:r>
          </w:p>
        </w:tc>
        <w:tc>
          <w:tcPr>
            <w:tcW w:w="4675" w:type="dxa"/>
          </w:tcPr>
          <w:p w14:paraId="46886516" w14:textId="77777777" w:rsidR="00C74F06" w:rsidRPr="00C74F06" w:rsidRDefault="00C74F06" w:rsidP="00C74F06">
            <w:pPr>
              <w:spacing w:after="360" w:line="285" w:lineRule="atLeast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0"/>
                <w:szCs w:val="20"/>
                <w:lang w:val="ru-RU" w:eastAsia="ru-RU"/>
              </w:rPr>
            </w:pPr>
          </w:p>
        </w:tc>
      </w:tr>
      <w:tr w:rsidR="00C74F06" w:rsidRPr="00C74F06" w14:paraId="129335FC" w14:textId="77777777" w:rsidTr="00C74F06">
        <w:tc>
          <w:tcPr>
            <w:tcW w:w="4675" w:type="dxa"/>
          </w:tcPr>
          <w:p w14:paraId="43B20C35" w14:textId="77777777" w:rsidR="00C74F06" w:rsidRPr="00C74F06" w:rsidRDefault="00C74F06" w:rsidP="00C74F06">
            <w:pPr>
              <w:spacing w:after="360" w:line="285" w:lineRule="atLeast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0"/>
                <w:szCs w:val="20"/>
                <w:lang w:val="ru-RU" w:eastAsia="ru-RU"/>
              </w:rPr>
            </w:pPr>
            <w:r w:rsidRPr="00C74F0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 w:eastAsia="ru-RU"/>
              </w:rPr>
              <w:t xml:space="preserve">№ </w:t>
            </w:r>
            <w:r w:rsidRPr="00C74F06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0"/>
                <w:szCs w:val="20"/>
                <w:lang w:val="ru-RU" w:eastAsia="ru-RU"/>
              </w:rPr>
              <w:t>лота</w:t>
            </w:r>
          </w:p>
        </w:tc>
        <w:tc>
          <w:tcPr>
            <w:tcW w:w="4675" w:type="dxa"/>
          </w:tcPr>
          <w:p w14:paraId="208B1437" w14:textId="31F9D53B" w:rsidR="00C74F06" w:rsidRPr="00C74F06" w:rsidRDefault="00C74F06" w:rsidP="00C74F06">
            <w:pPr>
              <w:spacing w:after="360" w:line="285" w:lineRule="atLeast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0"/>
                <w:szCs w:val="20"/>
                <w:lang w:val="ru-RU" w:eastAsia="ru-RU"/>
              </w:rPr>
            </w:pPr>
          </w:p>
        </w:tc>
      </w:tr>
      <w:tr w:rsidR="00C74F06" w:rsidRPr="00AB677A" w14:paraId="5755E04E" w14:textId="77777777" w:rsidTr="00C74F06">
        <w:tc>
          <w:tcPr>
            <w:tcW w:w="4675" w:type="dxa"/>
          </w:tcPr>
          <w:p w14:paraId="348ABA46" w14:textId="77777777" w:rsidR="00C74F06" w:rsidRPr="00C74F06" w:rsidRDefault="00C74F06" w:rsidP="00C74F06">
            <w:pPr>
              <w:spacing w:after="360" w:line="285" w:lineRule="atLeast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0"/>
                <w:szCs w:val="20"/>
                <w:lang w:val="ru-RU" w:eastAsia="ru-RU"/>
              </w:rPr>
            </w:pPr>
            <w:r w:rsidRPr="00C74F06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0"/>
                <w:szCs w:val="20"/>
                <w:lang w:val="ru-RU" w:eastAsia="ru-RU"/>
              </w:rPr>
              <w:t>Наименование</w:t>
            </w:r>
            <w:r w:rsidRPr="00C74F06">
              <w:rPr>
                <w:rFonts w:ascii="Times New Roman" w:hAnsi="Times New Roman" w:cs="Times New Roman"/>
                <w:color w:val="000000" w:themeColor="text1"/>
                <w:spacing w:val="2"/>
                <w:sz w:val="20"/>
                <w:szCs w:val="20"/>
                <w:lang w:val="ru-RU" w:eastAsia="ru-RU"/>
              </w:rPr>
              <w:t xml:space="preserve"> </w:t>
            </w:r>
            <w:r w:rsidRPr="00C74F06"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0"/>
                <w:szCs w:val="20"/>
                <w:lang w:val="ru-RU" w:eastAsia="ru-RU"/>
              </w:rPr>
              <w:t>лота</w:t>
            </w:r>
          </w:p>
        </w:tc>
        <w:tc>
          <w:tcPr>
            <w:tcW w:w="4675" w:type="dxa"/>
          </w:tcPr>
          <w:p w14:paraId="4918CBF9" w14:textId="587602D6" w:rsidR="00C74F06" w:rsidRPr="00C74F06" w:rsidRDefault="00C74F06" w:rsidP="00C74F06">
            <w:pPr>
              <w:spacing w:after="360" w:line="285" w:lineRule="atLeast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pacing w:val="2"/>
                <w:sz w:val="20"/>
                <w:szCs w:val="20"/>
                <w:lang w:val="ru-RU" w:eastAsia="ru-RU"/>
              </w:rPr>
            </w:pPr>
          </w:p>
        </w:tc>
      </w:tr>
    </w:tbl>
    <w:p w14:paraId="148AE9CE" w14:textId="77777777" w:rsidR="00C74F06" w:rsidRDefault="00C74F06" w:rsidP="00C74F06">
      <w:pPr>
        <w:shd w:val="clear" w:color="auto" w:fill="FFFFFF"/>
        <w:spacing w:after="360" w:line="285" w:lineRule="atLeast"/>
        <w:textAlignment w:val="baseline"/>
        <w:rPr>
          <w:rFonts w:ascii="Times New Roman" w:eastAsia="Calibri" w:hAnsi="Times New Roman" w:cs="Times New Roman"/>
          <w:color w:val="FF0000"/>
          <w:spacing w:val="2"/>
          <w:sz w:val="20"/>
          <w:szCs w:val="20"/>
          <w:lang w:val="ru-RU" w:eastAsia="ru-RU"/>
        </w:rPr>
      </w:pPr>
    </w:p>
    <w:p w14:paraId="303832AB" w14:textId="77777777" w:rsidR="00C74F06" w:rsidRPr="00C74F06" w:rsidRDefault="00C74F06" w:rsidP="00C74F06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Потенциальный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поставщик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должен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соответствовать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следующим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квалификационным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требованиям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:</w:t>
      </w:r>
    </w:p>
    <w:p w14:paraId="76FC91C0" w14:textId="77777777" w:rsidR="00C74F06" w:rsidRPr="00C74F06" w:rsidRDefault="00C74F06" w:rsidP="00C74F06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1.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Наличие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разрешения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(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уведомления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)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на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оказание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услуг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в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соответствии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с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законодательством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Республики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Казахстан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о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разрешениях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и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уведомлениях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.</w:t>
      </w:r>
    </w:p>
    <w:p w14:paraId="52706577" w14:textId="77777777" w:rsidR="00C74F06" w:rsidRPr="00C74F06" w:rsidRDefault="00C74F06" w:rsidP="00C74F06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В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случае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если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оказание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услуг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требует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получения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соответствующего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разрешения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направления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уведомления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необходимо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заполнить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следующие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сведения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.</w:t>
      </w:r>
    </w:p>
    <w:tbl>
      <w:tblPr>
        <w:tblW w:w="10365" w:type="dxa"/>
        <w:jc w:val="center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2"/>
        <w:gridCol w:w="9263"/>
      </w:tblGrid>
      <w:tr w:rsidR="00C74F06" w:rsidRPr="00C74F06" w14:paraId="17E81FC3" w14:textId="77777777" w:rsidTr="00C74F06">
        <w:trPr>
          <w:jc w:val="center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CF163AB" w14:textId="77777777" w:rsidR="00C74F06" w:rsidRPr="00C74F06" w:rsidRDefault="00C74F06" w:rsidP="00C74F06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C74F0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9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3895E02" w14:textId="77777777" w:rsidR="00C74F06" w:rsidRPr="00C74F06" w:rsidRDefault="00C74F06" w:rsidP="00C74F06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C74F0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Наименование</w:t>
            </w:r>
            <w:r w:rsidRPr="00C74F0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r w:rsidRPr="00C74F0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разрешения</w:t>
            </w:r>
            <w:r w:rsidRPr="00C74F0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(</w:t>
            </w:r>
            <w:r w:rsidRPr="00C74F0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уведомления</w:t>
            </w:r>
            <w:r w:rsidRPr="00C74F0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)</w:t>
            </w:r>
          </w:p>
        </w:tc>
      </w:tr>
      <w:tr w:rsidR="00C74F06" w:rsidRPr="00C74F06" w14:paraId="7CC7A92D" w14:textId="77777777" w:rsidTr="00C74F06">
        <w:trPr>
          <w:jc w:val="center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F1735AF" w14:textId="77777777" w:rsidR="00C74F06" w:rsidRPr="00C74F06" w:rsidRDefault="00C74F06" w:rsidP="00C74F06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C74F0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263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8735D1A" w14:textId="77777777" w:rsidR="00C74F06" w:rsidRPr="00C74F06" w:rsidRDefault="00C74F06" w:rsidP="00C74F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</w:tr>
    </w:tbl>
    <w:p w14:paraId="12B21192" w14:textId="77777777" w:rsidR="00C74F06" w:rsidRPr="00C74F06" w:rsidRDefault="00C74F06" w:rsidP="00C74F06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Если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оказание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услуг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не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требует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получения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соответствующего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разрешения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направления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уведомления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то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данные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сведения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не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заполняются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.</w:t>
      </w:r>
    </w:p>
    <w:p w14:paraId="5458C902" w14:textId="77777777" w:rsidR="00C74F06" w:rsidRPr="00C74F06" w:rsidRDefault="00C74F06" w:rsidP="00C74F06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lastRenderedPageBreak/>
        <w:t xml:space="preserve">      2.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Отсутствие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налоговой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задолженности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превышающей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шестикратный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размер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месячного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расчетного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показателя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установленного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на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соответствующий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финансовый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год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законом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о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республиканском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бюджете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(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определяется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веб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-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порталом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автоматически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на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основании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сведений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органов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государственных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доходов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).</w:t>
      </w:r>
    </w:p>
    <w:p w14:paraId="6D2429B1" w14:textId="77777777" w:rsidR="00C74F06" w:rsidRPr="00C74F06" w:rsidRDefault="00C74F06" w:rsidP="00C74F06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3.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Не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подлежать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процедуре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банкротства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либо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ликвидации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.</w:t>
      </w:r>
    </w:p>
    <w:p w14:paraId="1F604E95" w14:textId="77777777" w:rsidR="00C74F06" w:rsidRPr="00C74F06" w:rsidRDefault="00C74F06" w:rsidP="00C74F06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4.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Наличие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необходимых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материальных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и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трудовых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ресурсов</w:t>
      </w:r>
    </w:p>
    <w:p w14:paraId="4CB37788" w14:textId="77777777" w:rsidR="00C74F06" w:rsidRPr="00C74F06" w:rsidRDefault="00C74F06" w:rsidP="00C74F06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Материальные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ресурсы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:</w:t>
      </w:r>
    </w:p>
    <w:tbl>
      <w:tblPr>
        <w:tblW w:w="10725" w:type="dxa"/>
        <w:jc w:val="center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9211"/>
        <w:gridCol w:w="1171"/>
      </w:tblGrid>
      <w:tr w:rsidR="00C74F06" w:rsidRPr="00C74F06" w14:paraId="67B02CE9" w14:textId="77777777" w:rsidTr="00C74F06">
        <w:trPr>
          <w:jc w:val="center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BFD683C" w14:textId="77777777" w:rsidR="00C74F06" w:rsidRPr="00C74F06" w:rsidRDefault="00C74F06" w:rsidP="00C74F06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C74F0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39498BE" w14:textId="77777777" w:rsidR="00C74F06" w:rsidRPr="00C74F06" w:rsidRDefault="00C74F06" w:rsidP="00C74F06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C74F0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Наименование</w:t>
            </w:r>
            <w:r w:rsidRPr="00C74F0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r w:rsidRPr="00C74F0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материальных</w:t>
            </w:r>
            <w:r w:rsidRPr="00C74F0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r w:rsidRPr="00C74F0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ресурсов</w:t>
            </w:r>
          </w:p>
        </w:tc>
        <w:tc>
          <w:tcPr>
            <w:tcW w:w="1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B48DC9" w14:textId="77777777" w:rsidR="00C74F06" w:rsidRPr="00C74F06" w:rsidRDefault="00C74F06" w:rsidP="00BE4FC1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C74F0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Количество</w:t>
            </w:r>
          </w:p>
        </w:tc>
      </w:tr>
      <w:tr w:rsidR="00C74F06" w:rsidRPr="00C74F06" w14:paraId="3F47E0D3" w14:textId="77777777" w:rsidTr="00C74F06">
        <w:trPr>
          <w:jc w:val="center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CB7DF20" w14:textId="77777777" w:rsidR="00C74F06" w:rsidRPr="00C74F06" w:rsidRDefault="00C74F06" w:rsidP="00C74F06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C74F0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B498A8B" w14:textId="77777777" w:rsidR="0025218E" w:rsidRDefault="00BE4FC1" w:rsidP="00BE4F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Сервер</w:t>
            </w:r>
          </w:p>
          <w:p w14:paraId="508960D6" w14:textId="77777777" w:rsidR="0025218E" w:rsidRDefault="0025218E" w:rsidP="00BE4F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Процессор: </w:t>
            </w:r>
            <w:r w:rsidRPr="00BE4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не </w:t>
            </w:r>
            <w:r w:rsidR="00BE4FC1" w:rsidRPr="00BE4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менее 1-го процессора, не менее 6-ти ядер с тактовой частотой не менее 1.8 ГГц в каждом процессоре </w:t>
            </w:r>
          </w:p>
          <w:p w14:paraId="513DF7A8" w14:textId="6E1E38C5" w:rsidR="00BE4FC1" w:rsidRPr="00BE4FC1" w:rsidRDefault="00BE4FC1" w:rsidP="00BE4F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E4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Оперативная память</w:t>
            </w:r>
            <w:r w:rsidR="0025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="00F3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</w:t>
            </w:r>
            <w:r w:rsidRPr="00BE4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е менее 16 </w:t>
            </w:r>
            <w:proofErr w:type="spellStart"/>
            <w:r w:rsidRPr="00BE4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Gb</w:t>
            </w:r>
            <w:proofErr w:type="spellEnd"/>
          </w:p>
          <w:p w14:paraId="7223144E" w14:textId="1874DDB2" w:rsidR="00BE4FC1" w:rsidRPr="00BE4FC1" w:rsidRDefault="00BE4FC1" w:rsidP="00BE4FC1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BE4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Жесткие диски</w:t>
            </w:r>
            <w:r w:rsidR="0025218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:</w:t>
            </w:r>
            <w:r w:rsidRPr="00BE4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(сырое пространство)</w:t>
            </w:r>
            <w:r w:rsidR="00F3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н</w:t>
            </w:r>
            <w:r w:rsidRPr="00BE4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е менее 600 </w:t>
            </w:r>
            <w:proofErr w:type="spellStart"/>
            <w:r w:rsidRPr="00BE4FC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Gb</w:t>
            </w:r>
            <w:proofErr w:type="spellEnd"/>
          </w:p>
          <w:p w14:paraId="64F7D1D3" w14:textId="2D4BD48A" w:rsidR="00C74F06" w:rsidRPr="00C74F06" w:rsidRDefault="00C74F06" w:rsidP="00C74F06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</w:p>
        </w:tc>
        <w:tc>
          <w:tcPr>
            <w:tcW w:w="1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2396798" w14:textId="39975E5C" w:rsidR="00C74F06" w:rsidRPr="00C74F06" w:rsidRDefault="00AB677A" w:rsidP="00BE4F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BE4FC1" w:rsidRPr="00C74F06" w14:paraId="5FDDCB0E" w14:textId="77777777" w:rsidTr="00C74F06">
        <w:trPr>
          <w:jc w:val="center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E99032" w14:textId="5AC3BC44" w:rsidR="00BE4FC1" w:rsidRPr="00C74F06" w:rsidRDefault="00BE4FC1" w:rsidP="00C74F06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04DB411" w14:textId="516BD50D" w:rsidR="00BE4FC1" w:rsidRPr="00F36629" w:rsidRDefault="00BE4FC1" w:rsidP="00F36629">
            <w:pPr>
              <w:tabs>
                <w:tab w:val="left" w:pos="3919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Система хранения данных </w:t>
            </w:r>
            <w:r w:rsidR="00F36629" w:rsidRPr="00F3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н</w:t>
            </w:r>
            <w:r w:rsidRPr="00F3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е менее 3,5 </w:t>
            </w:r>
            <w:proofErr w:type="spellStart"/>
            <w:r w:rsidRPr="00F3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Тb</w:t>
            </w:r>
            <w:proofErr w:type="spellEnd"/>
          </w:p>
        </w:tc>
        <w:tc>
          <w:tcPr>
            <w:tcW w:w="1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01CB38" w14:textId="297DF9DF" w:rsidR="00BE4FC1" w:rsidRPr="00C74F06" w:rsidRDefault="0025218E" w:rsidP="00BE4FC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BE4FC1" w:rsidRPr="00C74F06" w14:paraId="79C5597E" w14:textId="77777777" w:rsidTr="00EB7F83">
        <w:trPr>
          <w:trHeight w:val="669"/>
          <w:jc w:val="center"/>
        </w:trPr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63A0A37" w14:textId="23073C86" w:rsidR="00BE4FC1" w:rsidRDefault="00BE4FC1" w:rsidP="00C74F06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26B854B" w14:textId="77777777" w:rsidR="00F36629" w:rsidRPr="00F36629" w:rsidRDefault="00BE4FC1" w:rsidP="00EB7F83">
            <w:pPr>
              <w:tabs>
                <w:tab w:val="left" w:pos="3919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Переносные компьютеры (ноутбуки)</w:t>
            </w:r>
            <w:r w:rsidR="00EB7F83" w:rsidRPr="00F3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14:paraId="1A0DA6D0" w14:textId="77777777" w:rsidR="00BE4FC1" w:rsidRPr="00F36629" w:rsidRDefault="00EB7F83" w:rsidP="00EB7F83">
            <w:pPr>
              <w:tabs>
                <w:tab w:val="left" w:pos="3919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Процессор</w:t>
            </w:r>
            <w:r w:rsidR="00F36629" w:rsidRPr="00F3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: не менее 1-го процессора, не менее 2-х ядер с тактовой частотой не менее 2.1 ГГц</w:t>
            </w:r>
          </w:p>
          <w:p w14:paraId="2048A99B" w14:textId="77777777" w:rsidR="00F36629" w:rsidRPr="00F36629" w:rsidRDefault="00F36629" w:rsidP="00EB7F83">
            <w:pPr>
              <w:tabs>
                <w:tab w:val="left" w:pos="3919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Оперативная память: не менее 4 </w:t>
            </w:r>
            <w:proofErr w:type="spellStart"/>
            <w:r w:rsidRPr="00F3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Gb</w:t>
            </w:r>
            <w:proofErr w:type="spellEnd"/>
          </w:p>
          <w:p w14:paraId="2BA6D5EB" w14:textId="6C1A7EE3" w:rsidR="00F36629" w:rsidRPr="00F36629" w:rsidRDefault="00F36629" w:rsidP="00EB7F83">
            <w:pPr>
              <w:tabs>
                <w:tab w:val="left" w:pos="3919"/>
              </w:tabs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F3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 xml:space="preserve">Жесткие диски: не менее 500 </w:t>
            </w:r>
            <w:proofErr w:type="spellStart"/>
            <w:r w:rsidRPr="00F366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Gb</w:t>
            </w:r>
            <w:proofErr w:type="spellEnd"/>
          </w:p>
        </w:tc>
        <w:tc>
          <w:tcPr>
            <w:tcW w:w="1171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696E9D" w14:textId="6949B128" w:rsidR="00BE4FC1" w:rsidRPr="00C74F06" w:rsidRDefault="009111F4" w:rsidP="00F36629">
            <w:pPr>
              <w:tabs>
                <w:tab w:val="left" w:pos="3919"/>
              </w:tabs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15</w:t>
            </w:r>
          </w:p>
        </w:tc>
      </w:tr>
    </w:tbl>
    <w:p w14:paraId="4388D7BE" w14:textId="53F4B107" w:rsidR="00C74F06" w:rsidRDefault="00C74F06" w:rsidP="0074028A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     </w:t>
      </w:r>
      <w:r w:rsidR="001D31E3" w:rsidRPr="001D31E3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Для обеспечения обязательств по договору о закупках и требований Технической спецификации Потенциальный поставщик в составе конкурсной заявки должен подтвердить наличие как минимум следующих </w:t>
      </w:r>
      <w:r w:rsidR="001D31E3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трудовых ресурсов - </w:t>
      </w:r>
      <w:r w:rsidR="001D31E3" w:rsidRPr="001D31E3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технических специалистов (работников)</w:t>
      </w:r>
      <w:r w:rsidR="008C4F9E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, указанных в таблице 1 настоящего документа,</w:t>
      </w:r>
      <w:r w:rsidR="001D31E3" w:rsidRPr="001D31E3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для формирования соответствующего состава проектной команды потенциального Поставщика, обеспечивающей оказание закупаемых Услуг и реализацию Проекта с указанием занимаемых позиций (ролей) в Проекте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:</w:t>
      </w:r>
    </w:p>
    <w:p w14:paraId="24DE9009" w14:textId="09487E3E" w:rsidR="008C4F9E" w:rsidRPr="00C74F06" w:rsidRDefault="008C4F9E" w:rsidP="0074028A">
      <w:pPr>
        <w:shd w:val="clear" w:color="auto" w:fill="FFFFFF"/>
        <w:spacing w:after="360" w:line="285" w:lineRule="atLeast"/>
        <w:jc w:val="both"/>
        <w:textAlignment w:val="baseline"/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Таблица 1</w:t>
      </w:r>
    </w:p>
    <w:tbl>
      <w:tblPr>
        <w:tblW w:w="10815" w:type="dxa"/>
        <w:jc w:val="center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6"/>
        <w:gridCol w:w="9037"/>
        <w:gridCol w:w="1252"/>
      </w:tblGrid>
      <w:tr w:rsidR="001E269B" w:rsidRPr="00690DF4" w14:paraId="2EA235BF" w14:textId="77777777" w:rsidTr="001E269B">
        <w:trPr>
          <w:jc w:val="center"/>
        </w:trPr>
        <w:tc>
          <w:tcPr>
            <w:tcW w:w="5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3C96CBC" w14:textId="77777777" w:rsidR="00C74F06" w:rsidRPr="00690DF4" w:rsidRDefault="00C74F06" w:rsidP="001471E7">
            <w:pPr>
              <w:spacing w:after="12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690DF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9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15D6AE6" w14:textId="77777777" w:rsidR="00C74F06" w:rsidRPr="00690DF4" w:rsidRDefault="00C74F06" w:rsidP="001471E7">
            <w:pPr>
              <w:spacing w:after="12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690DF4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Наименование</w:t>
            </w:r>
            <w:r w:rsidRPr="00690DF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r w:rsidRPr="00690DF4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трудовых</w:t>
            </w:r>
            <w:r w:rsidRPr="00690DF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r w:rsidRPr="00690DF4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ресурсов</w:t>
            </w:r>
            <w:r w:rsidRPr="00690DF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(</w:t>
            </w:r>
            <w:r w:rsidRPr="00690DF4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специальность</w:t>
            </w:r>
            <w:r w:rsidRPr="00690DF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/</w:t>
            </w:r>
            <w:r w:rsidRPr="00690DF4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квалификация</w:t>
            </w:r>
            <w:r w:rsidRPr="00690DF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47DAC41C" w14:textId="77777777" w:rsidR="00C74F06" w:rsidRPr="00690DF4" w:rsidRDefault="00C74F06" w:rsidP="001471E7">
            <w:pPr>
              <w:spacing w:after="12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690DF4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Количество</w:t>
            </w:r>
          </w:p>
        </w:tc>
      </w:tr>
      <w:tr w:rsidR="001E269B" w:rsidRPr="00690DF4" w14:paraId="38588498" w14:textId="77777777" w:rsidTr="00206D4D">
        <w:trPr>
          <w:trHeight w:val="1182"/>
          <w:jc w:val="center"/>
        </w:trPr>
        <w:tc>
          <w:tcPr>
            <w:tcW w:w="5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1FF4B67B" w14:textId="77777777" w:rsidR="00F36629" w:rsidRPr="00690DF4" w:rsidRDefault="00F36629" w:rsidP="00C74F06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690DF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DEAD00F" w14:textId="588CE7EA" w:rsidR="00F36629" w:rsidRPr="00690DF4" w:rsidRDefault="0097486F" w:rsidP="00C74F0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Руководитель</w:t>
            </w:r>
            <w:r w:rsidR="006368D0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(менеджер</w:t>
            </w:r>
            <w:r w:rsidR="00F36629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проекта (совмещение с другими </w:t>
            </w:r>
            <w:r w:rsidR="006368D0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трудовыми ресурсами</w:t>
            </w:r>
            <w:r w:rsidR="00F36629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не допускается) обладающего следующей квалификацией:</w:t>
            </w:r>
          </w:p>
          <w:p w14:paraId="6B56641F" w14:textId="5D77C865" w:rsidR="00F36629" w:rsidRPr="00690DF4" w:rsidRDefault="00F36629" w:rsidP="006C74FB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Высшее образование (в области информационных технологий). Подтверждающие документы: наличие диплома о высшем образовании (в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т.ч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бакалавр) </w:t>
            </w:r>
            <w:r w:rsidR="006C74FB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 присуждением одной из квалификаций (специальностей)</w:t>
            </w:r>
            <w:r w:rsidR="008C4F9E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указанных в Таблице 2 настоящего документа</w:t>
            </w:r>
          </w:p>
          <w:p w14:paraId="2B807C90" w14:textId="42D11B38" w:rsidR="008660A6" w:rsidRPr="00690DF4" w:rsidRDefault="001E269B" w:rsidP="00F36629">
            <w:pPr>
              <w:pStyle w:val="a6"/>
              <w:numPr>
                <w:ilvl w:val="0"/>
                <w:numId w:val="1"/>
              </w:numPr>
              <w:tabs>
                <w:tab w:val="left" w:pos="1019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Профессионал по управлению проектами. Подтверждающие документы: Наличие сертификата </w:t>
            </w:r>
            <w:r w:rsidRPr="00690DF4">
              <w:rPr>
                <w:rFonts w:ascii="Times New Roman" w:hAnsi="Times New Roman" w:cs="Times New Roman"/>
                <w:sz w:val="22"/>
                <w:szCs w:val="22"/>
              </w:rPr>
              <w:t>Project</w:t>
            </w: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0DF4">
              <w:rPr>
                <w:rFonts w:ascii="Times New Roman" w:hAnsi="Times New Roman" w:cs="Times New Roman"/>
                <w:sz w:val="22"/>
                <w:szCs w:val="22"/>
              </w:rPr>
              <w:t>Management</w:t>
            </w: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0DF4">
              <w:rPr>
                <w:rFonts w:ascii="Times New Roman" w:hAnsi="Times New Roman" w:cs="Times New Roman"/>
                <w:sz w:val="22"/>
                <w:szCs w:val="22"/>
              </w:rPr>
              <w:t>Professional</w:t>
            </w:r>
            <w:r w:rsidR="008E234D" w:rsidRPr="008E23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8E234D" w:rsidRPr="008E234D">
              <w:rPr>
                <w:rFonts w:ascii="Times New Roman" w:hAnsi="Times New Roman" w:cs="Times New Roman"/>
                <w:sz w:val="22"/>
                <w:szCs w:val="22"/>
                <w:highlight w:val="cyan"/>
                <w:lang w:val="ru-RU"/>
              </w:rPr>
              <w:t>либо аналогичный сертификат по аналогичной методологии управления проектами</w:t>
            </w: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выданный </w:t>
            </w:r>
            <w:r w:rsidR="00F870B7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производителем </w:t>
            </w:r>
            <w:r w:rsidR="00F870B7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lastRenderedPageBreak/>
              <w:t>методологии</w:t>
            </w: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подтверждающий сдачу соответствующего экзамена по присвоению статуса «Профессионал», со сроком действия, покрывающим срок реализации Проекта и возможностью проверки на сайте выдавшей организации</w:t>
            </w:r>
          </w:p>
          <w:p w14:paraId="4B6632A4" w14:textId="6B0E0C35" w:rsidR="008660A6" w:rsidRPr="00950619" w:rsidRDefault="004E6741" w:rsidP="00F36629">
            <w:pPr>
              <w:pStyle w:val="a6"/>
              <w:numPr>
                <w:ilvl w:val="0"/>
                <w:numId w:val="1"/>
              </w:numPr>
              <w:tabs>
                <w:tab w:val="left" w:pos="1019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</w:t>
            </w:r>
            <w:r w:rsidR="001E269B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требований к программному обеспечению. Подтверждающие документы: Наличие сертификата «</w:t>
            </w:r>
            <w:r w:rsidR="001E269B" w:rsidRPr="00690DF4">
              <w:rPr>
                <w:rFonts w:ascii="Times New Roman" w:hAnsi="Times New Roman" w:cs="Times New Roman"/>
                <w:sz w:val="22"/>
                <w:szCs w:val="22"/>
              </w:rPr>
              <w:t>Software</w:t>
            </w:r>
            <w:r w:rsidR="001E269B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1E269B" w:rsidRPr="00690DF4">
              <w:rPr>
                <w:rFonts w:ascii="Times New Roman" w:hAnsi="Times New Roman" w:cs="Times New Roman"/>
                <w:sz w:val="22"/>
                <w:szCs w:val="22"/>
              </w:rPr>
              <w:t>Business</w:t>
            </w:r>
            <w:r w:rsidR="001E269B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1E269B" w:rsidRPr="00690DF4">
              <w:rPr>
                <w:rFonts w:ascii="Times New Roman" w:hAnsi="Times New Roman" w:cs="Times New Roman"/>
                <w:sz w:val="22"/>
                <w:szCs w:val="22"/>
              </w:rPr>
              <w:t>Analysis</w:t>
            </w:r>
            <w:r w:rsidR="001E269B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="008E234D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8E234D" w:rsidRPr="008E234D">
              <w:rPr>
                <w:rFonts w:ascii="Times New Roman" w:hAnsi="Times New Roman" w:cs="Times New Roman"/>
                <w:sz w:val="22"/>
                <w:szCs w:val="22"/>
                <w:highlight w:val="cyan"/>
                <w:lang w:val="ru-RU"/>
              </w:rPr>
              <w:t>либо аналогичный сертификат по аналитике программного обеспечения</w:t>
            </w:r>
            <w:r w:rsidR="001E269B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выданный организациями, предоставляющими возможность проверки на сайте по регистрационному номеру подтверждения о </w:t>
            </w:r>
            <w:r w:rsidR="001E269B" w:rsidRPr="009506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прохождении обучения</w:t>
            </w:r>
          </w:p>
          <w:p w14:paraId="04972123" w14:textId="60568903" w:rsidR="0013399D" w:rsidRPr="00950619" w:rsidRDefault="0013399D" w:rsidP="00F36629">
            <w:pPr>
              <w:pStyle w:val="a6"/>
              <w:numPr>
                <w:ilvl w:val="0"/>
                <w:numId w:val="1"/>
              </w:numPr>
              <w:tabs>
                <w:tab w:val="left" w:pos="1019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9506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Основы Библиотеки инфраструктуры информационных технологий</w:t>
            </w:r>
            <w:r w:rsidR="00950619" w:rsidRPr="009506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(БИИТ или ITIL)</w:t>
            </w:r>
            <w:r w:rsidRPr="009506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Подтверждающие документы: сертификат о прохождении обучения (прослушивании курсов) «ITIL </w:t>
            </w:r>
            <w:proofErr w:type="spellStart"/>
            <w:r w:rsidRPr="009506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Concepts</w:t>
            </w:r>
            <w:proofErr w:type="spellEnd"/>
            <w:r w:rsidRPr="009506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="00950619" w:rsidRPr="008E234D">
              <w:rPr>
                <w:rFonts w:ascii="Times New Roman" w:hAnsi="Times New Roman" w:cs="Times New Roman"/>
                <w:sz w:val="22"/>
                <w:szCs w:val="22"/>
                <w:highlight w:val="cyan"/>
                <w:lang w:val="ru-RU"/>
              </w:rPr>
              <w:t xml:space="preserve"> либо аналогичный сертификат по </w:t>
            </w:r>
            <w:r w:rsidR="00950619" w:rsidRPr="00950619">
              <w:rPr>
                <w:rFonts w:ascii="Times New Roman" w:hAnsi="Times New Roman" w:cs="Times New Roman"/>
                <w:sz w:val="22"/>
                <w:szCs w:val="22"/>
                <w:highlight w:val="cyan"/>
                <w:lang w:val="ru-RU"/>
              </w:rPr>
              <w:t>БИИТ (ITIL)</w:t>
            </w:r>
            <w:r w:rsidRPr="009506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выданный организациями, предоставляющими возможность проверки на сайте по регистрационному номеру подтверждения о прохождении обучения.</w:t>
            </w:r>
          </w:p>
          <w:p w14:paraId="69A2B972" w14:textId="77777777" w:rsidR="008660A6" w:rsidRPr="00690DF4" w:rsidRDefault="001E269B" w:rsidP="001E269B">
            <w:pPr>
              <w:pStyle w:val="a6"/>
              <w:numPr>
                <w:ilvl w:val="0"/>
                <w:numId w:val="1"/>
              </w:numPr>
              <w:tabs>
                <w:tab w:val="left" w:pos="1019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Знание казахского и русского языков. Подтверждающие документы: документ об окончании учебных заведений Республики Казахстан, в обязательную программу которых входит изучение казахского и русского языков (диплом либо аттестат с приложением) либо документ, подтверждающий успешную сдачу экзаменов на знание казахского и русского языка, аналогичных экзаменов, принимаемых комиссиями учебных заведений Республики Казахстан</w:t>
            </w:r>
          </w:p>
          <w:p w14:paraId="7311BCD7" w14:textId="6821BEA2" w:rsidR="00206D4D" w:rsidRPr="00BD1C2E" w:rsidRDefault="00EB4F07" w:rsidP="007E3027">
            <w:pPr>
              <w:pStyle w:val="a6"/>
              <w:numPr>
                <w:ilvl w:val="0"/>
                <w:numId w:val="1"/>
              </w:numPr>
              <w:shd w:val="clear" w:color="auto" w:fill="FFFF00"/>
              <w:tabs>
                <w:tab w:val="left" w:pos="1019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Трудовой стаж 3 (три</w:t>
            </w:r>
            <w:r w:rsidR="001E269B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года и более в области руководства (управления) проектами в сфере информационных технологий Республики Казахстан. Подтверждающие документы: Электронная копия выписки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документов, предусмотренных подпунктами 1), 2), 3), 4), 5) и 8) статьи 35 Трудового кодекса Республики Казахстан от 23 ноября 2015 года</w:t>
            </w:r>
          </w:p>
          <w:p w14:paraId="0A86898E" w14:textId="77777777" w:rsidR="00206D4D" w:rsidRPr="00690DF4" w:rsidRDefault="00206D4D" w:rsidP="00206D4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 этом:</w:t>
            </w:r>
          </w:p>
          <w:p w14:paraId="6657D364" w14:textId="77777777" w:rsidR="00206D4D" w:rsidRPr="00690DF4" w:rsidRDefault="00206D4D" w:rsidP="00206D4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Сертификаты, подтверждающие прохождение обучения, должны быть выданы производителем либо партнером производителя, авторизованным по данному направлению указанного в сертификате программного продукта (методологии) либо учебным центром, авторизованным производителем указанного в сертификате программного продукта (методологии). </w:t>
            </w:r>
          </w:p>
          <w:p w14:paraId="0A095B36" w14:textId="5255961E" w:rsidR="00206D4D" w:rsidRPr="00690DF4" w:rsidRDefault="00206D4D" w:rsidP="00206D4D">
            <w:pPr>
              <w:tabs>
                <w:tab w:val="left" w:pos="1019"/>
              </w:tabs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Сертификаты, подтверждающие сдачу соответствующего экзамена, должны быть выданы производителем указанного в сертификате программного продукта (технологии, методологии).</w:t>
            </w: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FCE7E2" w14:textId="385516F6" w:rsidR="00F36629" w:rsidRPr="00690DF4" w:rsidRDefault="001E269B" w:rsidP="00B42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90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1</w:t>
            </w:r>
          </w:p>
        </w:tc>
      </w:tr>
      <w:tr w:rsidR="001E269B" w:rsidRPr="00690DF4" w14:paraId="17A22DC5" w14:textId="77777777" w:rsidTr="001E269B">
        <w:trPr>
          <w:jc w:val="center"/>
        </w:trPr>
        <w:tc>
          <w:tcPr>
            <w:tcW w:w="5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D61218" w14:textId="7EE11340" w:rsidR="001E269B" w:rsidRPr="00690DF4" w:rsidRDefault="001E269B" w:rsidP="00C74F06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690DF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lastRenderedPageBreak/>
              <w:t>2</w:t>
            </w:r>
          </w:p>
        </w:tc>
        <w:tc>
          <w:tcPr>
            <w:tcW w:w="9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70ECFF" w14:textId="408223DA" w:rsidR="001E269B" w:rsidRPr="00690DF4" w:rsidRDefault="008660A6" w:rsidP="00C74F0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К</w:t>
            </w:r>
            <w:r w:rsidR="00675BB5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оординатор проекта (совмещение с другими </w:t>
            </w:r>
            <w:r w:rsidR="006368D0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трудовыми ресурсами </w:t>
            </w:r>
            <w:r w:rsidR="00675BB5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допускается)  обладающего следующей квалификацией:</w:t>
            </w:r>
          </w:p>
          <w:p w14:paraId="09A05D18" w14:textId="77777777" w:rsidR="0004711D" w:rsidRPr="00690DF4" w:rsidRDefault="0004711D" w:rsidP="0004711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Высшее образование (в области информационных технологий). Подтверждающие документы: наличие диплома о высшем образовании (в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т.ч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бакалавр) с присуждением одной из квалификаций (специальностей), указанных в Таблице 2 настоящего документа</w:t>
            </w:r>
          </w:p>
          <w:p w14:paraId="43852F08" w14:textId="59CB52AE" w:rsidR="00675BB5" w:rsidRPr="00690DF4" w:rsidRDefault="00675BB5" w:rsidP="0004711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Управление проектами по международному стандарту. Подтверждающие документы: Наличие сертификата «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Scrum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Master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», либо аналогичный сертификат по аналогичной методологии управления проектами, выданный организациями, предоставляющими возможность проверки на сайте по регистрационному номеру подтверждения о прохождении обучения.</w:t>
            </w:r>
          </w:p>
          <w:p w14:paraId="66E69A00" w14:textId="43C84A69" w:rsidR="00675BB5" w:rsidRDefault="00B4217A" w:rsidP="0004711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</w:t>
            </w:r>
            <w:r w:rsidR="00CC5DD2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требований к программному обеспечению. Подтверждающие документы: Наличие сертификата «</w:t>
            </w:r>
            <w:proofErr w:type="spellStart"/>
            <w:r w:rsidR="00CC5DD2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Software</w:t>
            </w:r>
            <w:proofErr w:type="spellEnd"/>
            <w:r w:rsidR="00CC5DD2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C5DD2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Business</w:t>
            </w:r>
            <w:proofErr w:type="spellEnd"/>
            <w:r w:rsidR="00CC5DD2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CC5DD2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Analysis</w:t>
            </w:r>
            <w:proofErr w:type="spellEnd"/>
            <w:r w:rsidR="00CC5DD2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» </w:t>
            </w:r>
            <w:r w:rsidR="00950619" w:rsidRPr="008E234D">
              <w:rPr>
                <w:rFonts w:ascii="Times New Roman" w:hAnsi="Times New Roman" w:cs="Times New Roman"/>
                <w:sz w:val="22"/>
                <w:szCs w:val="22"/>
                <w:highlight w:val="cyan"/>
                <w:lang w:val="ru-RU"/>
              </w:rPr>
              <w:t>либо аналогичный сертификат по аналитике программного обеспечения</w:t>
            </w:r>
            <w:r w:rsidR="00950619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C5DD2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выданный организациями, предоставляющими возможность проверки по регистрационному номеру подтверждения о прохождении обучения</w:t>
            </w:r>
          </w:p>
          <w:p w14:paraId="57E252C7" w14:textId="3BA9A050" w:rsidR="00044539" w:rsidRPr="00044539" w:rsidRDefault="00044539" w:rsidP="00044539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Знание казахского и русского языков. Подтверждающие документы: документ об окончании учебных заведений Республики Казахстан, в обязательную программу которых входит изучение казахского и русского языков (диплом либо аттестат с приложением) либо документ, подтверждающий успешную сдачу экзаменов на знание казахского и русского языка, аналогичных экзаменов, принимаемых комиссиями учебных заведений Республики Казахстан</w:t>
            </w:r>
          </w:p>
          <w:p w14:paraId="5AACC344" w14:textId="4613CCFD" w:rsidR="00206D4D" w:rsidRPr="00BD1C2E" w:rsidRDefault="00706BD6" w:rsidP="00206D4D">
            <w:pPr>
              <w:pStyle w:val="a6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Трудовой стаж 1 (один) год</w:t>
            </w:r>
            <w:r w:rsidR="00CC5DD2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и более в области руководства (управления) проектами в сфере информационных технологий</w:t>
            </w:r>
            <w:r w:rsidR="00CC5DD2" w:rsidRPr="00690DF4" w:rsidDel="00477331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CC5DD2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Республики Казахстан. Подтверждающие документы: Электронная копия выписки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документов, предусмотренных подпунктами 1), 2), 3), 4), 5) и 8) статьи 35 Трудового кодекса Республики Казахстан от 23 ноября 2015 года</w:t>
            </w:r>
          </w:p>
          <w:p w14:paraId="30CBF9E5" w14:textId="77777777" w:rsidR="00206D4D" w:rsidRPr="00690DF4" w:rsidRDefault="00206D4D" w:rsidP="00206D4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 этом:</w:t>
            </w:r>
          </w:p>
          <w:p w14:paraId="1C3E9924" w14:textId="77777777" w:rsidR="00206D4D" w:rsidRPr="00690DF4" w:rsidRDefault="00206D4D" w:rsidP="00206D4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Сертификаты, подтверждающие прохождение обучения, должны быть выданы производителем либо партнером производителя, авторизованным по данному направлению указанного в сертификате программного продукта (методологии) либо учебным центром, авторизованным производителем указанного в сертификате программного продукта (методологии). </w:t>
            </w:r>
          </w:p>
          <w:p w14:paraId="76811415" w14:textId="2885B07A" w:rsidR="00206D4D" w:rsidRPr="00690DF4" w:rsidRDefault="00206D4D" w:rsidP="00206D4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Сертификаты, подтверждающие сдачу соответствующего экзамена, должны быть выданы производителем указанного в сертификате программного продукта (технологии, методологии).</w:t>
            </w: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0EC6316" w14:textId="564593F5" w:rsidR="001E269B" w:rsidRPr="00690DF4" w:rsidRDefault="00675BB5" w:rsidP="00B42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90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875924" w:rsidRPr="00690DF4" w14:paraId="4CCB45E3" w14:textId="77777777" w:rsidTr="001E269B">
        <w:trPr>
          <w:jc w:val="center"/>
        </w:trPr>
        <w:tc>
          <w:tcPr>
            <w:tcW w:w="5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669421" w14:textId="2D44E0B2" w:rsidR="00875924" w:rsidRPr="00690DF4" w:rsidRDefault="00875924" w:rsidP="00C74F06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690DF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9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7305E70" w14:textId="2FACC7C7" w:rsidR="00875924" w:rsidRPr="00690DF4" w:rsidRDefault="008660A6" w:rsidP="00C74F0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Аналитик</w:t>
            </w:r>
            <w:r w:rsidR="00875924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 области информационных технологий (совмещение с другими </w:t>
            </w:r>
            <w:r w:rsidR="006368D0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трудовыми ресурсами </w:t>
            </w:r>
            <w:r w:rsidR="00875924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не допускается) </w:t>
            </w: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обладающий</w:t>
            </w:r>
            <w:r w:rsidR="00875924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следующими квалификациями:</w:t>
            </w:r>
          </w:p>
          <w:p w14:paraId="1D27B4D7" w14:textId="77777777" w:rsidR="0004711D" w:rsidRPr="00690DF4" w:rsidRDefault="0004711D" w:rsidP="0004711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Высшее образование (в области информационных технологий). Подтверждающие документы: наличие диплома о высшем образовании (в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т.ч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бакалавр) с присуждением одной из квалификаций (специальностей), указанных в Таблице 2 настоящего документа</w:t>
            </w:r>
          </w:p>
          <w:p w14:paraId="06D19653" w14:textId="5BCAD013" w:rsidR="00875924" w:rsidRPr="00690DF4" w:rsidRDefault="00B4217A" w:rsidP="0004711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Анализ</w:t>
            </w:r>
            <w:r w:rsidR="00875924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требований к программному обеспечению. Подтверждающие документы: Наличие сертификата «</w:t>
            </w:r>
            <w:proofErr w:type="spellStart"/>
            <w:r w:rsidR="00875924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Software</w:t>
            </w:r>
            <w:proofErr w:type="spellEnd"/>
            <w:r w:rsidR="00875924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875924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Business</w:t>
            </w:r>
            <w:proofErr w:type="spellEnd"/>
            <w:r w:rsidR="00875924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875924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Analysis</w:t>
            </w:r>
            <w:proofErr w:type="spellEnd"/>
            <w:r w:rsidR="00875924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  <w:r w:rsidR="0064675A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950619" w:rsidRPr="008E234D">
              <w:rPr>
                <w:rFonts w:ascii="Times New Roman" w:hAnsi="Times New Roman" w:cs="Times New Roman"/>
                <w:sz w:val="22"/>
                <w:szCs w:val="22"/>
                <w:highlight w:val="cyan"/>
                <w:lang w:val="ru-RU"/>
              </w:rPr>
              <w:t>либо аналогичный сертификат по аналитике программного обеспечения</w:t>
            </w:r>
            <w:proofErr w:type="gramStart"/>
            <w:r w:rsidR="00950619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950619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</w:t>
            </w:r>
            <w:proofErr w:type="gramEnd"/>
            <w:r w:rsidR="00875924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выданный организациями, предоставляющими возможность проверки на сайте по регистрационному номеру подтверждения о прохождении обучения</w:t>
            </w:r>
          </w:p>
          <w:p w14:paraId="196AAAEE" w14:textId="45C2E669" w:rsidR="00875924" w:rsidRDefault="00875924" w:rsidP="0004711D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Знание казахского и русского языков. Подтверждающие документы: Документ об окончании учебных заведений Республики Казахстан, в обязательную программу которых входит изучение казахского и русского языков (диплом либо аттестат с приложением) либо документ, подтверждающий успешную сдачу экзаменов на знание казахского и русского языка, аналогичных экзаменам, принимаемым комиссиями учебных заведений Республики Казахстан</w:t>
            </w:r>
          </w:p>
          <w:p w14:paraId="6B5A8855" w14:textId="2D80F151" w:rsidR="00044539" w:rsidRPr="00BD1C2E" w:rsidRDefault="00EB4F07" w:rsidP="00BD1C2E">
            <w:pPr>
              <w:pStyle w:val="a6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Трудовой стаж 3 (три</w:t>
            </w:r>
            <w:r w:rsidR="00044539"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) года и более в области </w:t>
            </w:r>
            <w:r w:rsid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анализа требований к программному обеспечению</w:t>
            </w:r>
            <w:r w:rsidR="00044539"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в сфере информационных технологий</w:t>
            </w:r>
            <w:r w:rsidR="00044539" w:rsidRPr="00044539" w:rsidDel="00477331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</w:t>
            </w:r>
            <w:r w:rsidR="00044539"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Республики Казахстан. Подтверждающие документы: Электронная копия выписки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документов, предусмотренных подпунктами 1), 2), 3), 4), 5) и 8) статьи 35 Трудового кодекса Республики Казахстан от 23 ноября 2015 года</w:t>
            </w:r>
          </w:p>
          <w:p w14:paraId="44F3BB3C" w14:textId="77777777" w:rsidR="00206D4D" w:rsidRPr="00690DF4" w:rsidRDefault="00206D4D" w:rsidP="00206D4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 этом:</w:t>
            </w:r>
          </w:p>
          <w:p w14:paraId="5562BF4B" w14:textId="77777777" w:rsidR="00206D4D" w:rsidRPr="00690DF4" w:rsidRDefault="00206D4D" w:rsidP="00206D4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Сертификаты, подтверждающие прохождение обучения, должны быть выданы производителем либо партнером производителя, авторизованным по данному направлению указанного в сертификате программного продукта (методологии) либо учебным центром, авторизованным производителем указанного в сертификате программного продукта (методологии). </w:t>
            </w:r>
          </w:p>
          <w:p w14:paraId="7A4D77C6" w14:textId="4851798F" w:rsidR="00206D4D" w:rsidRPr="00690DF4" w:rsidRDefault="00206D4D" w:rsidP="00206D4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Сертификаты, подтверждающие сдачу соответствующего экзамена, должны быть выданы производителем указанного в сертификате программного продукта (технологии, методологии).</w:t>
            </w: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F8D335" w14:textId="66445B88" w:rsidR="00875924" w:rsidRPr="00690DF4" w:rsidRDefault="00875924" w:rsidP="00B42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90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875924" w:rsidRPr="00690DF4" w14:paraId="40538CC9" w14:textId="77777777" w:rsidTr="001E269B">
        <w:trPr>
          <w:jc w:val="center"/>
        </w:trPr>
        <w:tc>
          <w:tcPr>
            <w:tcW w:w="5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ECE4199" w14:textId="604CDF6C" w:rsidR="00875924" w:rsidRPr="00690DF4" w:rsidRDefault="00875924" w:rsidP="00C74F06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690DF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9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8C947B4" w14:textId="1BC66AF5" w:rsidR="00875924" w:rsidRPr="00690DF4" w:rsidRDefault="00875924" w:rsidP="00C74F0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Системный архитектор проекта (совмещение с другими </w:t>
            </w:r>
            <w:r w:rsidR="006368D0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трудовыми ресурсами </w:t>
            </w: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допускается) обладающего следующей квалификацией:</w:t>
            </w:r>
          </w:p>
          <w:p w14:paraId="0E625B57" w14:textId="77777777" w:rsidR="00690DF4" w:rsidRPr="00690DF4" w:rsidRDefault="00690DF4" w:rsidP="00044539">
            <w:pPr>
              <w:pStyle w:val="a6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Высшее образование (в области информационных технологий). Подтверждающие документы: наличие диплома о высшем образовании (в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т.ч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бакалавр) с присуждением одной из квалификаций (специальностей), указанных в Таблице 2 настоящего документа</w:t>
            </w:r>
          </w:p>
          <w:p w14:paraId="6E56E062" w14:textId="076DD517" w:rsidR="00690DF4" w:rsidRPr="00044539" w:rsidRDefault="00044539" w:rsidP="00044539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Знание платформы архитектуры организации, обеспечивающей подход к проектированию, планированию, внедрению и управлению архитектурой информационных технологий организации не менее чем на четырех уровнях (бизнес, приложение, данные и технология). Подтверждающие документы: Сертификат TOGAF9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Certified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level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, выданный производителем данной платформы архитектуры организации, подтверждающий сдачу соответствующего экзамена с возможностью проверки на сайте выдавшей организации</w:t>
            </w:r>
          </w:p>
          <w:p w14:paraId="75DB62CE" w14:textId="6DD109A6" w:rsidR="00690DF4" w:rsidRPr="00044539" w:rsidRDefault="00044539" w:rsidP="00044539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Профессиональный программист на языке программирования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Java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. Подтверждающие документы: Наличие сертификата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Oracle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Certified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Professional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Java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SE 7(8)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Programmer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, выданный Университетом производителя языка программирования, подтверждающий сдачу соответствующего экзамена</w:t>
            </w:r>
          </w:p>
          <w:p w14:paraId="7C6A66D4" w14:textId="3D149A9E" w:rsidR="00690DF4" w:rsidRPr="00044539" w:rsidRDefault="00044539" w:rsidP="00044539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Эксперт по SQL запросам к базе данных. Подтверждающие документы: Наличие сертификата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Database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SQL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Certified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Expert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, выданный Университетом производителя базы данных, подтверждающий сдачу соответствующего экзамена и с возможностью проверки на сайте по регистрационному номеру и коду доступа</w:t>
            </w:r>
          </w:p>
          <w:p w14:paraId="7017191F" w14:textId="77777777" w:rsidR="00044539" w:rsidRPr="00044539" w:rsidRDefault="00044539" w:rsidP="00044539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Эксперт по разработке веб-сервисов c использованием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Java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. Подтверждающие документы: Наличие сертификата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Oracle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Certified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Expert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,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Java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Web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Services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Developer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, выданный Университетом производителя базы данных, подтверждающий сдачу соответствующего экзамена с возможностью проверки на сайте по регистрационному номеру и коду доступа</w:t>
            </w:r>
          </w:p>
          <w:p w14:paraId="412BA2A3" w14:textId="77777777" w:rsidR="00044539" w:rsidRPr="00044539" w:rsidRDefault="00044539" w:rsidP="00044539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Эксперт по повторно используемым компонентам программного обеспечения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Java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(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JavaBeans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классы). Подтверждающие документы: Наличие сертификата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Oracle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Certified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Expert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,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Java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Enterprise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JavaBeans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Developer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, выданный Университетом производителя языка программирования, подтверждающий сдачу соответствующего экзамена с возможностью проверки на сайте по регистрационному номеру и коду доступа</w:t>
            </w:r>
          </w:p>
          <w:p w14:paraId="420B221A" w14:textId="77777777" w:rsidR="00044539" w:rsidRPr="007A0AAC" w:rsidRDefault="00044539" w:rsidP="00044539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Эксперт по построению компонентно-ориентированных пользовательских интерфейсов для веб-приложений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Java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(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JavaServer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Faces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). Подтверждающие документы: Наличие сертификата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Oracle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Certified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Expert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,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JavaServer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Faces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Developer</w:t>
            </w:r>
            <w:proofErr w:type="spellEnd"/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, выданный Университетом производителя языка программирования, подтверждающий сдачу соответствующего экзамена с возможностью проверки на сайте по </w:t>
            </w:r>
            <w:r w:rsidRPr="007A0AAC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регистрационному номеру и коду доступа</w:t>
            </w:r>
          </w:p>
          <w:p w14:paraId="402825F3" w14:textId="77777777" w:rsidR="00044539" w:rsidRPr="007A0AAC" w:rsidRDefault="00044539" w:rsidP="00044539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7A0AAC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Эксперт по сохранению </w:t>
            </w:r>
            <w:proofErr w:type="spellStart"/>
            <w:r w:rsidRPr="007A0AAC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Java</w:t>
            </w:r>
            <w:proofErr w:type="spellEnd"/>
            <w:r w:rsidRPr="007A0AAC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-объектов в базе данных (</w:t>
            </w:r>
            <w:proofErr w:type="spellStart"/>
            <w:r w:rsidRPr="007A0AAC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Java</w:t>
            </w:r>
            <w:proofErr w:type="spellEnd"/>
            <w:r w:rsidRPr="007A0AAC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7A0AAC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Persistence</w:t>
            </w:r>
            <w:proofErr w:type="spellEnd"/>
            <w:r w:rsidRPr="007A0AAC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API). Подтверждающие документы: Наличие сертификата </w:t>
            </w:r>
            <w:proofErr w:type="spellStart"/>
            <w:r w:rsidRPr="007A0AAC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Oracle</w:t>
            </w:r>
            <w:proofErr w:type="spellEnd"/>
            <w:r w:rsidRPr="007A0AAC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7A0AAC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Certified</w:t>
            </w:r>
            <w:proofErr w:type="spellEnd"/>
            <w:r w:rsidRPr="007A0AAC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7A0AAC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Expert</w:t>
            </w:r>
            <w:proofErr w:type="spellEnd"/>
            <w:r w:rsidRPr="007A0AAC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, </w:t>
            </w:r>
            <w:proofErr w:type="spellStart"/>
            <w:r w:rsidRPr="007A0AAC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Java</w:t>
            </w:r>
            <w:proofErr w:type="spellEnd"/>
            <w:r w:rsidRPr="007A0AAC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7A0AAC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Persistence</w:t>
            </w:r>
            <w:proofErr w:type="spellEnd"/>
            <w:r w:rsidRPr="007A0AAC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API </w:t>
            </w:r>
            <w:proofErr w:type="spellStart"/>
            <w:r w:rsidRPr="007A0AAC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Developer</w:t>
            </w:r>
            <w:proofErr w:type="spellEnd"/>
            <w:r w:rsidRPr="007A0AAC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, выданный Университетом производителя языка программирования, подтверждающий сдачу соответствующего экзамена с возможностью проверки на сайте по регистрационному номеру и коду доступа</w:t>
            </w:r>
          </w:p>
          <w:p w14:paraId="582BD392" w14:textId="4267E7F4" w:rsidR="006A344D" w:rsidRDefault="00044539" w:rsidP="00044539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7A0AAC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Знание базы данных </w:t>
            </w:r>
            <w:proofErr w:type="spellStart"/>
            <w:r w:rsidRPr="007A0AAC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PostgreSQL</w:t>
            </w:r>
            <w:proofErr w:type="spellEnd"/>
            <w:r w:rsidRPr="007A0AAC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не ниже версии 9. Подтверждающие документы: наличие сертификата </w:t>
            </w:r>
            <w:proofErr w:type="spellStart"/>
            <w:r w:rsidRPr="007A0AAC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PostgreSQL</w:t>
            </w:r>
            <w:proofErr w:type="spellEnd"/>
            <w:r w:rsidRPr="007A0AAC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7A0AAC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Associate</w:t>
            </w:r>
            <w:proofErr w:type="spellEnd"/>
            <w:r w:rsidRPr="007A0AAC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7A0AAC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Certification</w:t>
            </w:r>
            <w:proofErr w:type="spellEnd"/>
            <w:r w:rsidRPr="007A0AAC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, выданный </w:t>
            </w:r>
            <w:proofErr w:type="spellStart"/>
            <w:r w:rsidRPr="007A0AAC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EnterpriseDB</w:t>
            </w:r>
            <w:proofErr w:type="spellEnd"/>
            <w:r w:rsidR="000B3843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</w:t>
            </w:r>
            <w:r w:rsidR="000B3843" w:rsidRPr="000B3843">
              <w:rPr>
                <w:rFonts w:ascii="Times New Roman" w:hAnsi="Times New Roman" w:cs="Times New Roman"/>
                <w:sz w:val="22"/>
                <w:szCs w:val="22"/>
                <w:highlight w:val="cyan"/>
                <w:lang w:val="ru-RU"/>
              </w:rPr>
              <w:t>или другим производителей базы данных</w:t>
            </w:r>
            <w:r w:rsidRPr="007A0AAC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, подтверждающий сдачу соответствующего экзамена и с возможностью проверки на сайте по регистрационному номеру и коду доступа</w:t>
            </w:r>
          </w:p>
          <w:p w14:paraId="5053B6D1" w14:textId="77777777" w:rsidR="00044539" w:rsidRPr="00044539" w:rsidRDefault="00044539" w:rsidP="00044539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7A0AAC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Знание казахского и русского языков. Подтверждающие документы: Документ об окончании учебных заведений Республики Казахстан, в обязательную программу которых входит изучение </w:t>
            </w:r>
            <w:r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казахского и русского языков (диплом либо аттестат с приложением) либо документ, подтверждающий успешную сдачу экзаменов на знание казахского и русского языка, аналогичных экзаменов, принимаемых комиссиями учебных заведений Республики Казахстан.</w:t>
            </w:r>
          </w:p>
          <w:p w14:paraId="7136EF2D" w14:textId="64CFAA72" w:rsidR="00206D4D" w:rsidRPr="00BD1C2E" w:rsidRDefault="00EB4F07" w:rsidP="00206D4D">
            <w:pPr>
              <w:pStyle w:val="a6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Трудовой стаж 3 (три</w:t>
            </w:r>
            <w:r w:rsidR="00044539" w:rsidRPr="00044539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) года и более в сфере информационных технологий Республики Казахстан. Подтверждающие документы: Электронная копия выписки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документов, предусмотренных подпунктами 1), 2), 3), 4), 5) и 8) статьи 35 Трудового кодекса Республики Казахстан от 23 ноября 2015 года</w:t>
            </w:r>
          </w:p>
          <w:p w14:paraId="2C79576A" w14:textId="77777777" w:rsidR="00206D4D" w:rsidRPr="00690DF4" w:rsidRDefault="00206D4D" w:rsidP="00206D4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 этом:</w:t>
            </w:r>
          </w:p>
          <w:p w14:paraId="461B5B2B" w14:textId="77777777" w:rsidR="00206D4D" w:rsidRPr="00690DF4" w:rsidRDefault="00206D4D" w:rsidP="00206D4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Сертификаты, подтверждающие прохождение обучения, должны быть выданы производителем либо партнером производителя, авторизованным по данному направлению указанного в сертификате программного продукта (методологии) либо учебным центром, авторизованным производителем указанного в сертификате программного продукта (методологии). </w:t>
            </w:r>
          </w:p>
          <w:p w14:paraId="39B751D7" w14:textId="383E8E64" w:rsidR="00FF3F90" w:rsidRPr="00690DF4" w:rsidRDefault="00206D4D" w:rsidP="00206D4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Сертификаты, подтверждающие сдачу соответствующего экзамена, должны быть выданы производителем указанного в сертификате программного продукта (технологии, методологии).</w:t>
            </w: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CB74FB" w14:textId="7B5BD816" w:rsidR="00875924" w:rsidRPr="00690DF4" w:rsidRDefault="00B4217A" w:rsidP="00B42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90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B4217A" w:rsidRPr="00690DF4" w14:paraId="7D44E19B" w14:textId="77777777" w:rsidTr="001E269B">
        <w:trPr>
          <w:jc w:val="center"/>
        </w:trPr>
        <w:tc>
          <w:tcPr>
            <w:tcW w:w="5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CF244B" w14:textId="1139E3AD" w:rsidR="00B4217A" w:rsidRPr="00690DF4" w:rsidRDefault="00B4217A" w:rsidP="00C74F06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690DF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9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67E350" w14:textId="12D03B39" w:rsidR="00B4217A" w:rsidRPr="00690DF4" w:rsidRDefault="00B4217A" w:rsidP="00B4217A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Разработчик программного кода на объектно-ориентированном языке программирования </w:t>
            </w:r>
            <w:r w:rsidR="00A44CC4" w:rsidRPr="00690DF4">
              <w:rPr>
                <w:rFonts w:ascii="Times New Roman" w:hAnsi="Times New Roman" w:cs="Times New Roman"/>
                <w:sz w:val="22"/>
                <w:szCs w:val="22"/>
              </w:rPr>
              <w:t>Java</w:t>
            </w:r>
            <w:r w:rsidR="00A44CC4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(совмещение с другими трудовыми ресурсами не допускается) обладающего следующей квалификацией:</w:t>
            </w:r>
          </w:p>
          <w:p w14:paraId="6B82D7AC" w14:textId="77777777" w:rsidR="0004711D" w:rsidRPr="00690DF4" w:rsidRDefault="0004711D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Высшее образование (в области информационных технологий). Подтверждающие документы: наличие диплома о высшем образовании (в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т.ч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бакалавр) с присуждением одной из квалификаций (специальностей), указанных в Таблице 2 настоящего документа</w:t>
            </w:r>
          </w:p>
          <w:p w14:paraId="7DD6C5FC" w14:textId="14F54F67" w:rsidR="00B4217A" w:rsidRDefault="00B4217A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Профессиональный программист на языке программирования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Java</w:t>
            </w:r>
            <w:proofErr w:type="spellEnd"/>
            <w:r w:rsidR="00CB1FF2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Подтверждающие документы: </w:t>
            </w: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сертификата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Oracle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Certified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Professional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Java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SE 7 (8)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Programmer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выданный Университетом производителя языка программирования, подтверждающий сдачу соответствующего экзамена и с возможностью проверки на сайте по регистрационному номеру и коду доступа</w:t>
            </w:r>
          </w:p>
          <w:p w14:paraId="17D7CED7" w14:textId="35A9361E" w:rsidR="00BD1C2E" w:rsidRPr="00BD1C2E" w:rsidRDefault="00C07245" w:rsidP="00BD1C2E">
            <w:pPr>
              <w:pStyle w:val="a6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Трудовой стаж 3 (три</w:t>
            </w:r>
            <w:r w:rsidR="00BD1C2E" w:rsidRPr="00BD1C2E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) года и более в области разработки программного кода в сфере информационных технологий Республики Казахстан. Подтверждающие документы: Электронная копия выписки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документов, предусмотренных подпунктами 1), 2), 3), 4), 5) и 8) статьи 35 Трудового кодекса Республики Казахстан от 23 ноября 2015 года</w:t>
            </w:r>
          </w:p>
          <w:p w14:paraId="7B9080DB" w14:textId="71AC51D5" w:rsidR="00206D4D" w:rsidRPr="00690DF4" w:rsidRDefault="00206D4D" w:rsidP="00206D4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 этом:</w:t>
            </w:r>
          </w:p>
          <w:p w14:paraId="1FB1B78A" w14:textId="77777777" w:rsidR="00206D4D" w:rsidRPr="00690DF4" w:rsidRDefault="00206D4D" w:rsidP="00206D4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Сертификаты, подтверждающие прохождение обучения, должны быть выданы производителем либо партнером производителя, авторизованным по данному направлению указанного в сертификате программного продукта (методологии) либо учебным центром, авторизованным производителем указанного в сертификате программного продукта (методологии). </w:t>
            </w:r>
          </w:p>
          <w:p w14:paraId="30B001A7" w14:textId="7FDAE539" w:rsidR="00206D4D" w:rsidRPr="00690DF4" w:rsidRDefault="00206D4D" w:rsidP="00206D4D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Сертификаты, подтверждающие сдачу соответствующего экзамена, должны быть выданы производителем указанного в сертификате программного продукта (технологии, методологии).</w:t>
            </w: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B3C242E" w14:textId="1AE6DFB5" w:rsidR="00B4217A" w:rsidRPr="00690DF4" w:rsidRDefault="00B4217A" w:rsidP="00B42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90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</w:tr>
      <w:tr w:rsidR="00B4217A" w:rsidRPr="00690DF4" w14:paraId="0121FA8E" w14:textId="77777777" w:rsidTr="001E269B">
        <w:trPr>
          <w:jc w:val="center"/>
        </w:trPr>
        <w:tc>
          <w:tcPr>
            <w:tcW w:w="5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0EC6EE" w14:textId="0F95C01A" w:rsidR="00B4217A" w:rsidRPr="00690DF4" w:rsidRDefault="00B4217A" w:rsidP="00C74F06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690DF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9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B7A61A1" w14:textId="53641024" w:rsidR="00B4217A" w:rsidRPr="00690DF4" w:rsidRDefault="008F097B" w:rsidP="00C74F0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Специалист </w:t>
            </w:r>
            <w:r w:rsidR="0025218E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по</w:t>
            </w:r>
            <w:r w:rsidR="0053092E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проектированию </w:t>
            </w:r>
            <w:r w:rsidR="00DF4954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 миграции </w:t>
            </w:r>
            <w:r w:rsidR="0025218E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данных (совмещение с другими </w:t>
            </w: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трудовыми ресурсами </w:t>
            </w:r>
            <w:r w:rsidR="0025218E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не допускается) обладающего следующей квалификацией:</w:t>
            </w: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7B0BB9E0" w14:textId="77777777" w:rsidR="0004711D" w:rsidRPr="00690DF4" w:rsidRDefault="0004711D" w:rsidP="00A60C0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Высшее образование (в области информационных технологий). Подтверждающие документы: наличие диплома о высшем образовании (в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т.ч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бакалавр) с присуждением одной из квалификаций (специальностей), указанных в Таблице 2 настоящего документа</w:t>
            </w:r>
          </w:p>
          <w:p w14:paraId="04F78F0E" w14:textId="42D9BBE7" w:rsidR="0012332C" w:rsidRPr="00BD1C2E" w:rsidRDefault="0012332C" w:rsidP="00A60C05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Эксперт по SQL запросам к базе данных</w:t>
            </w:r>
            <w:r w:rsidR="00CE3BEB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Подтверждающие документы: наличие </w:t>
            </w: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сертификата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Database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SQL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Certified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Expert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выданный Университетом производителя базы данных, подтверждающий сдачу соответствующего экзамена и с </w:t>
            </w:r>
            <w:r w:rsidRPr="00BD1C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возможностью проверки на сайте по регистрационному номеру и коду доступа</w:t>
            </w:r>
          </w:p>
          <w:p w14:paraId="7B52C4C9" w14:textId="7DFD182A" w:rsidR="0012332C" w:rsidRPr="00BD1C2E" w:rsidRDefault="0012332C" w:rsidP="0004711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BD1C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Профессионал по администрированию базы данных</w:t>
            </w:r>
            <w:r w:rsidR="00CE3BEB" w:rsidRPr="00BD1C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Подтверждающие документы: н</w:t>
            </w:r>
            <w:r w:rsidRPr="00BD1C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аличие сертификата </w:t>
            </w:r>
            <w:proofErr w:type="spellStart"/>
            <w:r w:rsidRPr="00BD1C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Database</w:t>
            </w:r>
            <w:proofErr w:type="spellEnd"/>
            <w:r w:rsidRPr="00BD1C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D1C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Administrator</w:t>
            </w:r>
            <w:proofErr w:type="spellEnd"/>
            <w:r w:rsidRPr="00BD1C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D1C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Certified</w:t>
            </w:r>
            <w:proofErr w:type="spellEnd"/>
            <w:r w:rsidRPr="00BD1C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BD1C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Professional</w:t>
            </w:r>
            <w:proofErr w:type="spellEnd"/>
            <w:r w:rsidRPr="00BD1C2E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выданный Университетом производителя базы данных, подтверждающий сдачу соответствующего экзамена и с возможностью проверки на сайте по регистрационному номеру и коду доступа</w:t>
            </w:r>
          </w:p>
          <w:p w14:paraId="3C31A547" w14:textId="19377523" w:rsidR="00380EB6" w:rsidRDefault="00380EB6" w:rsidP="0004711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Знание базы данных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PostgreSQL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не ниже версии 9. Подтверждающие документы: наличие сертификата </w:t>
            </w:r>
            <w:r w:rsidRPr="00690DF4">
              <w:rPr>
                <w:rFonts w:ascii="Times New Roman" w:hAnsi="Times New Roman" w:cs="Times New Roman"/>
                <w:sz w:val="22"/>
                <w:szCs w:val="22"/>
              </w:rPr>
              <w:t>PostgreSQL</w:t>
            </w: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690DF4">
              <w:rPr>
                <w:rFonts w:ascii="Times New Roman" w:hAnsi="Times New Roman" w:cs="Times New Roman"/>
                <w:sz w:val="22"/>
                <w:szCs w:val="22"/>
              </w:rPr>
              <w:t>Associate</w:t>
            </w: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Certification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выданный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EnterpriseDB</w:t>
            </w:r>
            <w:proofErr w:type="spellEnd"/>
            <w:r w:rsidR="000B38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="000B3843" w:rsidRPr="000B3843">
              <w:rPr>
                <w:rFonts w:ascii="Times New Roman" w:hAnsi="Times New Roman" w:cs="Times New Roman"/>
                <w:sz w:val="22"/>
                <w:szCs w:val="22"/>
                <w:highlight w:val="cyan"/>
                <w:lang w:val="ru-RU"/>
              </w:rPr>
              <w:t>или другим производителей базы данных</w:t>
            </w: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подтверждающий сдачу соответствующего экзамена и с возможностью проверки на сайте по регистрационному номеру и коду доступа</w:t>
            </w:r>
          </w:p>
          <w:p w14:paraId="17AFEABA" w14:textId="6F7A46E4" w:rsidR="00925E26" w:rsidRPr="00690DF4" w:rsidRDefault="00C07245" w:rsidP="0004711D">
            <w:pPr>
              <w:pStyle w:val="a6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Трудовой стаж 3 (три</w:t>
            </w:r>
            <w:r w:rsidR="00925E26" w:rsidRPr="00925E26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) года и более в области работы с базами данных в сфере информационных технологий Республики Казахстан. Подтверждающие документы: электронная копия выписки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документов, предусмотренных подпунктами 1), 2), 3), 4), 5) и 8) статьи 35 Трудового кодекса Республики Казахстан от 23 ноября 2015 года</w:t>
            </w:r>
          </w:p>
          <w:p w14:paraId="35B7C87D" w14:textId="77777777" w:rsidR="0012332C" w:rsidRPr="00690DF4" w:rsidRDefault="0012332C" w:rsidP="001233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 этом:</w:t>
            </w:r>
          </w:p>
          <w:p w14:paraId="66934544" w14:textId="77777777" w:rsidR="0012332C" w:rsidRPr="00690DF4" w:rsidRDefault="0012332C" w:rsidP="001233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Сертификаты, подтверждающие прохождение обучения, должны быть выданы производителем либо партнером производителя, авторизованным по данному направлению указанного в сертификате программного продукта (методологии) либо учебным центром, авторизованным производителем указанного в сертификате программного продукта (методологии). </w:t>
            </w:r>
          </w:p>
          <w:p w14:paraId="79F27E96" w14:textId="3AD52416" w:rsidR="008F097B" w:rsidRPr="00690DF4" w:rsidRDefault="0012332C" w:rsidP="001233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Сертификаты, подтверждающие сдачу соответствующего экзамена, должны быть выданы производителем указанного в сертификате программного продукта (технологии, методологии).</w:t>
            </w: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6EF306F" w14:textId="068FFCF5" w:rsidR="00B4217A" w:rsidRPr="00690DF4" w:rsidRDefault="0025218E" w:rsidP="00B42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90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12332C" w:rsidRPr="00690DF4" w14:paraId="6666560A" w14:textId="77777777" w:rsidTr="001E269B">
        <w:trPr>
          <w:jc w:val="center"/>
        </w:trPr>
        <w:tc>
          <w:tcPr>
            <w:tcW w:w="5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E4A03F" w14:textId="57AD2B40" w:rsidR="0012332C" w:rsidRPr="00690DF4" w:rsidRDefault="00771A0B" w:rsidP="00C74F06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690DF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9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3725ED" w14:textId="1F323F75" w:rsidR="0012332C" w:rsidRPr="00690DF4" w:rsidRDefault="00771A0B" w:rsidP="00C74F06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Специалиста по защите программного кода (совмещение с другими трудовыми ресурсами не допускается) обладающего следующей квалификацией:</w:t>
            </w:r>
          </w:p>
          <w:p w14:paraId="1933C452" w14:textId="70268B10" w:rsidR="0012332C" w:rsidRPr="00690DF4" w:rsidRDefault="0012332C" w:rsidP="00A60C05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Высшее</w:t>
            </w:r>
            <w:r w:rsidR="00A72D83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образование (в области информационных технологий). Подтверждающие документы: наличие диплома о высшем образовании (в </w:t>
            </w:r>
            <w:proofErr w:type="spellStart"/>
            <w:r w:rsidR="00A72D83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т.ч</w:t>
            </w:r>
            <w:proofErr w:type="spellEnd"/>
            <w:r w:rsidR="00A72D83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бакалавр) с присуждением одной из квалификаций (специальностей), указанных в Таблице 2 настоящего документа</w:t>
            </w:r>
          </w:p>
          <w:p w14:paraId="6048EA64" w14:textId="131243EB" w:rsidR="0016042B" w:rsidRPr="00690DF4" w:rsidRDefault="0016042B" w:rsidP="00A96E9A">
            <w:pPr>
              <w:pStyle w:val="a6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Профессиональный программист на языке программирования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Java</w:t>
            </w:r>
            <w:proofErr w:type="spellEnd"/>
            <w:r w:rsidR="00A96E9A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Подтверждающие документы: </w:t>
            </w: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сертификата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Oracle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Certified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Professional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Java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SE 7(8)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Programmer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выданный Университетом производителя языка программирования, подтверждающий сдачу соответствующего экзамена и с возможностью проверки на сайте по регистрационному номеру и коду доступа</w:t>
            </w:r>
          </w:p>
          <w:p w14:paraId="6854EC2C" w14:textId="2550CC85" w:rsidR="0016042B" w:rsidRPr="00690DF4" w:rsidRDefault="0016042B" w:rsidP="0016042B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Эксперт по разработке веб-сервисов c использованием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Java</w:t>
            </w:r>
            <w:proofErr w:type="spellEnd"/>
            <w:r w:rsidR="00A96E9A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Подтверждающие документы: </w:t>
            </w: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сертификата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Oracle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Certified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Expert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Java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Web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Services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Developer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выданный Университетом производителя базы данных, подтверждающий сдачу соответствующего экзамена с возможностью проверки на сайте по регистрационному номеру и коду доступа</w:t>
            </w:r>
          </w:p>
          <w:p w14:paraId="1CF538C4" w14:textId="05E2CF90" w:rsidR="0016042B" w:rsidRPr="00690DF4" w:rsidRDefault="0016042B" w:rsidP="0016042B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Эксперт по построению компонентно-ориентированных пользовательских интерфейсов для веб-при</w:t>
            </w:r>
            <w:r w:rsidR="00A96E9A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ложений </w:t>
            </w:r>
            <w:proofErr w:type="spellStart"/>
            <w:r w:rsidR="00A96E9A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Java</w:t>
            </w:r>
            <w:proofErr w:type="spellEnd"/>
            <w:r w:rsidR="00A96E9A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</w:t>
            </w:r>
            <w:proofErr w:type="spellStart"/>
            <w:r w:rsidR="00A96E9A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JavaServer</w:t>
            </w:r>
            <w:proofErr w:type="spellEnd"/>
            <w:r w:rsidR="00A96E9A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A96E9A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Faces</w:t>
            </w:r>
            <w:proofErr w:type="spellEnd"/>
            <w:r w:rsidR="00A96E9A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). Подтверждающие документы: </w:t>
            </w: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сертификата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Oracle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Certified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Expert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JavaServer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Faces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Developer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выданный Университетом производителя языка программирования, подтверждающий сдачу соответствующего экзамена с возможностью проверки на сайте по регистрационному номеру и коду доступа</w:t>
            </w:r>
          </w:p>
          <w:p w14:paraId="068F7672" w14:textId="79D120BB" w:rsidR="0016042B" w:rsidRPr="00690DF4" w:rsidRDefault="0016042B" w:rsidP="0016042B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Эксперт по сохранению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Java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-объектов в баз</w:t>
            </w:r>
            <w:r w:rsidR="00A96E9A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е данных (</w:t>
            </w:r>
            <w:proofErr w:type="spellStart"/>
            <w:r w:rsidR="00A96E9A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Java</w:t>
            </w:r>
            <w:proofErr w:type="spellEnd"/>
            <w:r w:rsidR="00A96E9A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A96E9A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Persistence</w:t>
            </w:r>
            <w:proofErr w:type="spellEnd"/>
            <w:r w:rsidR="00A96E9A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API). Подтверждающие документы: </w:t>
            </w: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сертификата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Oracle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Certified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Expert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Java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Persistence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API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Developer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выданный Университетом производителя языка программирования, подтверждающий сдачу соответствующего экзамена с возможностью проверки на сайте по регистрационному номеру и коду доступа</w:t>
            </w:r>
          </w:p>
          <w:p w14:paraId="48BFB294" w14:textId="7789568D" w:rsidR="0016042B" w:rsidRPr="00690DF4" w:rsidRDefault="0016042B" w:rsidP="0016042B">
            <w:pPr>
              <w:pStyle w:val="a6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Эксперт по повторно используемым компонентам программного обес</w:t>
            </w:r>
            <w:r w:rsidR="00A96E9A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печения </w:t>
            </w:r>
            <w:proofErr w:type="spellStart"/>
            <w:r w:rsidR="00A96E9A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Java</w:t>
            </w:r>
            <w:proofErr w:type="spellEnd"/>
            <w:r w:rsidR="00A96E9A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</w:t>
            </w:r>
            <w:proofErr w:type="spellStart"/>
            <w:r w:rsidR="00A96E9A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JavaBeans</w:t>
            </w:r>
            <w:proofErr w:type="spellEnd"/>
            <w:r w:rsidR="00A96E9A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классы). Подтверждающие документы: </w:t>
            </w: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сертификата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Oracle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Certified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Expert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Java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Enterprise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JavaBeans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Developer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выданный Университетом производителя языка программирования, подтверждающий сдачу соответствующего экзамена и с возможностью проверки на сайте по регистрационному номеру и коду доступа</w:t>
            </w:r>
          </w:p>
          <w:p w14:paraId="51310142" w14:textId="77777777" w:rsidR="0012332C" w:rsidRPr="00690DF4" w:rsidRDefault="0012332C" w:rsidP="001233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 этом:</w:t>
            </w:r>
          </w:p>
          <w:p w14:paraId="600A3065" w14:textId="77777777" w:rsidR="0012332C" w:rsidRPr="00690DF4" w:rsidRDefault="0012332C" w:rsidP="001233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Сертификаты, подтверждающие прохождение обучения, должны быть выданы производителем либо партнером производителя, авторизованным по данному направлению указанного в сертификате программного продукта (методологии) либо учебным центром, авторизованным производителем указанного в сертификате программного продукта (методологии). </w:t>
            </w:r>
          </w:p>
          <w:p w14:paraId="15E45406" w14:textId="01EF705B" w:rsidR="0012332C" w:rsidRPr="00690DF4" w:rsidRDefault="0012332C" w:rsidP="001233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Сертификаты, подтверждающие сдачу соответствующего экзамена, должны быть выданы производителем указанного в сертификате программного продукта (технологии, методологии).</w:t>
            </w: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783A6D" w14:textId="0DEC420B" w:rsidR="0012332C" w:rsidRPr="00690DF4" w:rsidRDefault="00771A0B" w:rsidP="00B42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90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12332C" w:rsidRPr="00690DF4" w14:paraId="1BC70C7F" w14:textId="77777777" w:rsidTr="001E269B">
        <w:trPr>
          <w:jc w:val="center"/>
        </w:trPr>
        <w:tc>
          <w:tcPr>
            <w:tcW w:w="5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98985C1" w14:textId="63EDF2BC" w:rsidR="0012332C" w:rsidRPr="00690DF4" w:rsidRDefault="00563A0B" w:rsidP="00C74F06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690DF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9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A860BEF" w14:textId="11CD5176" w:rsidR="00563A0B" w:rsidRPr="00690DF4" w:rsidRDefault="00542C56" w:rsidP="0012332C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Сертифицированный </w:t>
            </w:r>
            <w:r w:rsidR="00DF4954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системный </w:t>
            </w:r>
            <w:r w:rsidR="00563A0B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администратор (совмещение с другими трудовыми ресурсами не допускается) обладающего следующей квалификацией:</w:t>
            </w:r>
          </w:p>
          <w:p w14:paraId="7E82B8DB" w14:textId="75369A38" w:rsidR="0012332C" w:rsidRPr="00690DF4" w:rsidRDefault="0012332C" w:rsidP="00A60C05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Высшее </w:t>
            </w:r>
            <w:r w:rsidR="00A72D83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образование (в области информационных технологий). Подтверждающие документы: наличие диплома о высшем образовании (в </w:t>
            </w:r>
            <w:proofErr w:type="spellStart"/>
            <w:r w:rsidR="00A72D83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т.ч</w:t>
            </w:r>
            <w:proofErr w:type="spellEnd"/>
            <w:r w:rsidR="00A72D83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бакалавр) с присуждением одной из квалификаций (специальностей), указанных в Таблице 2 настоящего документа</w:t>
            </w:r>
          </w:p>
          <w:p w14:paraId="592BE6CF" w14:textId="48B046E2" w:rsidR="00D072D6" w:rsidRPr="00690DF4" w:rsidRDefault="00D072D6" w:rsidP="00D072D6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Администратор операционной системы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Linux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Unix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 Подтверждающие документы: Наличие сертификата</w:t>
            </w:r>
            <w:r w:rsidR="00CF0C1F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4B31B1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Linux</w:t>
            </w:r>
            <w:proofErr w:type="spellEnd"/>
            <w:r w:rsidR="004B31B1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</w:t>
            </w:r>
            <w:proofErr w:type="spellStart"/>
            <w:r w:rsidR="004B31B1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Unix</w:t>
            </w:r>
            <w:proofErr w:type="spellEnd"/>
            <w:r w:rsidR="004B31B1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) </w:t>
            </w:r>
            <w:proofErr w:type="spellStart"/>
            <w:r w:rsidR="004B31B1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Administrator</w:t>
            </w:r>
            <w:proofErr w:type="spellEnd"/>
            <w:r w:rsidR="004B31B1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4B31B1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Certified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, </w:t>
            </w:r>
            <w:r w:rsidR="004B31B1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выданный Университетом производителя программного обеспечения, подтверждающий сдачу соответствующего экзамена и с возможностью проверки на сайте по регистрационному номеру и коду доступа</w:t>
            </w:r>
          </w:p>
          <w:p w14:paraId="5C20DF5B" w14:textId="23373D4D" w:rsidR="00D377BF" w:rsidRPr="00FB7573" w:rsidRDefault="000B3843" w:rsidP="00D377B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Администрирование</w:t>
            </w:r>
            <w:r w:rsidR="00D377BF" w:rsidRPr="00FB7573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базы данных. Подтверждающие документы: наличие сертификата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Database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="00D377BF" w:rsidRPr="00FB7573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Administrator</w:t>
            </w:r>
            <w:proofErr w:type="spellEnd"/>
            <w:r w:rsidR="00D377BF" w:rsidRPr="00FB7573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="00D377BF" w:rsidRPr="00FB7573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Certified</w:t>
            </w:r>
            <w:proofErr w:type="spellEnd"/>
            <w:r w:rsidR="00D377BF" w:rsidRPr="00FB7573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, выданный Университетом производителя базы данных, подтверждающий сдачу соответствующего экзамена и с возможностью проверки на сайте по регистрационному номеру и коду доступа</w:t>
            </w:r>
          </w:p>
          <w:p w14:paraId="25F10684" w14:textId="63CEFBC7" w:rsidR="00DF4954" w:rsidRPr="00FB7573" w:rsidRDefault="00D377BF" w:rsidP="00D377BF">
            <w:pPr>
              <w:pStyle w:val="a6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</w:pPr>
            <w:r w:rsidRPr="00FB7573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Знание базы данных </w:t>
            </w:r>
            <w:proofErr w:type="spellStart"/>
            <w:r w:rsidRPr="00FB7573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PostgreSQL</w:t>
            </w:r>
            <w:proofErr w:type="spellEnd"/>
            <w:r w:rsidRPr="00FB7573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не ниже версии 9. Подтверждающие документы: наличие сертификата </w:t>
            </w:r>
            <w:proofErr w:type="spellStart"/>
            <w:r w:rsidRPr="00FB7573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PostgreSQL</w:t>
            </w:r>
            <w:proofErr w:type="spellEnd"/>
            <w:r w:rsidRPr="00FB7573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FB7573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Associate</w:t>
            </w:r>
            <w:proofErr w:type="spellEnd"/>
            <w:r w:rsidRPr="00FB7573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 </w:t>
            </w:r>
            <w:proofErr w:type="spellStart"/>
            <w:r w:rsidRPr="00FB7573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Certification</w:t>
            </w:r>
            <w:proofErr w:type="spellEnd"/>
            <w:r w:rsidRPr="00FB7573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 xml:space="preserve">, выданный </w:t>
            </w:r>
            <w:proofErr w:type="spellStart"/>
            <w:r w:rsidRPr="00FB7573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EnterpriseDB</w:t>
            </w:r>
            <w:proofErr w:type="spellEnd"/>
            <w:r w:rsidR="000B3843" w:rsidRPr="000B3843">
              <w:rPr>
                <w:rFonts w:ascii="Times New Roman" w:hAnsi="Times New Roman" w:cs="Times New Roman"/>
                <w:sz w:val="22"/>
                <w:szCs w:val="22"/>
                <w:highlight w:val="cyan"/>
                <w:lang w:val="ru-RU"/>
              </w:rPr>
              <w:t xml:space="preserve"> или другим производителей базы данных</w:t>
            </w:r>
            <w:r w:rsidRPr="00FB7573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, подтверждающий сдачу соответствующего экзамена и с возможностью проверки на сайте по регистрационному номеру и коду доступа</w:t>
            </w:r>
          </w:p>
          <w:p w14:paraId="71548773" w14:textId="77777777" w:rsidR="00563A0B" w:rsidRPr="00690DF4" w:rsidRDefault="00563A0B" w:rsidP="00563A0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 этом:</w:t>
            </w:r>
          </w:p>
          <w:p w14:paraId="52DD31D9" w14:textId="77777777" w:rsidR="00563A0B" w:rsidRPr="00690DF4" w:rsidRDefault="00563A0B" w:rsidP="00563A0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Сертификаты, подтверждающие прохождение обучения, должны быть выданы производителем либо партнером производителя, авторизованным по данному направлению указанного в сертификате программного продукта (методологии) либо учебным центром, авторизованным производителем указанного в сертификате программного продукта (методологии). </w:t>
            </w:r>
          </w:p>
          <w:p w14:paraId="5BDD2B7B" w14:textId="0ACE4167" w:rsidR="0012332C" w:rsidRPr="00690DF4" w:rsidRDefault="00563A0B" w:rsidP="00563A0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Сертификаты, подтверждающие сдачу соответствующего экзамена, должны быть выданы производителем указанного в сертификате программного продукта (технологии, методологии).</w:t>
            </w: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ED9FCE0" w14:textId="0A0104A2" w:rsidR="0012332C" w:rsidRPr="00690DF4" w:rsidRDefault="00563A0B" w:rsidP="00B42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90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</w:tr>
      <w:tr w:rsidR="00EC4784" w:rsidRPr="008E234D" w14:paraId="1A501128" w14:textId="77777777" w:rsidTr="001E269B">
        <w:trPr>
          <w:jc w:val="center"/>
        </w:trPr>
        <w:tc>
          <w:tcPr>
            <w:tcW w:w="5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206EB13" w14:textId="0CAEEB86" w:rsidR="00EC4784" w:rsidRPr="00690DF4" w:rsidRDefault="00EC4784" w:rsidP="00C74F06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9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53E4BB" w14:textId="661A514D" w:rsidR="00EC4784" w:rsidRPr="00690DF4" w:rsidRDefault="00EC4784" w:rsidP="007E3027">
            <w:pPr>
              <w:shd w:val="clear" w:color="auto" w:fill="FFFF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Сертифицированный администратор</w:t>
            </w:r>
            <w:r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базы данных</w:t>
            </w: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(совмещение с другими трудовыми ресурсами не допускается) обладающего следующей квалификацией:</w:t>
            </w:r>
          </w:p>
          <w:p w14:paraId="1E7A9CEC" w14:textId="77777777" w:rsidR="00EC4784" w:rsidRDefault="00EC4784" w:rsidP="007E3027">
            <w:pPr>
              <w:pStyle w:val="a6"/>
              <w:numPr>
                <w:ilvl w:val="0"/>
                <w:numId w:val="20"/>
              </w:numPr>
              <w:shd w:val="clear" w:color="auto" w:fill="FFFF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Высшее образование (в области информационных технологий). Подтверждающие документы: наличие диплома о высшем образовании (в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т.ч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бакалавр) с присуждением одной из квалификаций (специальностей), указанных в Таблице 2 настоящего документа</w:t>
            </w:r>
          </w:p>
          <w:p w14:paraId="32C217B8" w14:textId="22434B23" w:rsidR="00EC4784" w:rsidRPr="00EC4784" w:rsidRDefault="00EC4784" w:rsidP="007E3027">
            <w:pPr>
              <w:pStyle w:val="a6"/>
              <w:numPr>
                <w:ilvl w:val="0"/>
                <w:numId w:val="20"/>
              </w:numPr>
              <w:shd w:val="clear" w:color="auto" w:fill="FFFF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47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Мастер по администрированию базы данных. Подтверждающие документы: Наличие сертификата </w:t>
            </w:r>
            <w:proofErr w:type="spellStart"/>
            <w:r w:rsidR="000B38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Database</w:t>
            </w:r>
            <w:proofErr w:type="spellEnd"/>
            <w:r w:rsidR="000B38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47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Administrator</w:t>
            </w:r>
            <w:proofErr w:type="spellEnd"/>
            <w:r w:rsidRPr="00EC47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47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Certified</w:t>
            </w:r>
            <w:proofErr w:type="spellEnd"/>
            <w:r w:rsidRPr="00EC47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47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Master</w:t>
            </w:r>
            <w:proofErr w:type="spellEnd"/>
            <w:r w:rsidRPr="00EC47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выданный Университетом производителя базы данных, подтверждающий сдачу соответствующего экзамена и с возможностью проверки на сайте по регистрационному номеру и коду доступа</w:t>
            </w:r>
          </w:p>
          <w:p w14:paraId="0B53EB0D" w14:textId="3B1E2148" w:rsidR="00EC4784" w:rsidRPr="00690DF4" w:rsidRDefault="00EC4784" w:rsidP="007E3027">
            <w:pPr>
              <w:pStyle w:val="a6"/>
              <w:numPr>
                <w:ilvl w:val="0"/>
                <w:numId w:val="20"/>
              </w:numPr>
              <w:shd w:val="clear" w:color="auto" w:fill="FFFF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EC47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Эксперт по настройке производительности базы данных. Подтверждающие документы: Наличие сертификата </w:t>
            </w:r>
            <w:proofErr w:type="spellStart"/>
            <w:r w:rsidR="000B38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Database</w:t>
            </w:r>
            <w:proofErr w:type="spellEnd"/>
            <w:r w:rsidR="000B3843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47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Performance</w:t>
            </w:r>
            <w:proofErr w:type="spellEnd"/>
            <w:r w:rsidRPr="00EC47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47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Tuning</w:t>
            </w:r>
            <w:proofErr w:type="spellEnd"/>
            <w:r w:rsidRPr="00EC47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47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Certified</w:t>
            </w:r>
            <w:proofErr w:type="spellEnd"/>
            <w:r w:rsidRPr="00EC47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C47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Expert</w:t>
            </w:r>
            <w:proofErr w:type="spellEnd"/>
            <w:r w:rsidRPr="00EC478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выданный Университетом производителя базы данных, подтверждающий сдачу соответствующего экзамена и с возможностью проверки на сайте по регистрационному номеру и коду доступа</w:t>
            </w:r>
          </w:p>
          <w:p w14:paraId="27BF18C6" w14:textId="59D7D722" w:rsidR="00EC4784" w:rsidRPr="00925E26" w:rsidRDefault="00C07245" w:rsidP="00EC4784">
            <w:pPr>
              <w:pStyle w:val="a6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Трудовой стаж 3 (три</w:t>
            </w:r>
            <w:r w:rsidR="00EC4784" w:rsidRPr="00FB7573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) года и более в области системного администрирования в сфере информационных технологий Республики Казахстан. Подтверждающие документы: Электронная копия выписки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документов, предусмотренных подпунктами 1), 2), 3), 4), 5) и 8) статьи 35 Трудового кодекса Республики Казахстан от 23 н</w:t>
            </w:r>
            <w:bookmarkStart w:id="0" w:name="_GoBack"/>
            <w:bookmarkEnd w:id="0"/>
            <w:r w:rsidR="00EC4784" w:rsidRPr="00FB7573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оября 2015 года</w:t>
            </w:r>
          </w:p>
          <w:p w14:paraId="692632E7" w14:textId="77777777" w:rsidR="00EC4784" w:rsidRPr="00690DF4" w:rsidRDefault="00EC4784" w:rsidP="00A43E2C">
            <w:pPr>
              <w:shd w:val="clear" w:color="auto" w:fill="FFFF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 этом:</w:t>
            </w:r>
          </w:p>
          <w:p w14:paraId="797BB2FD" w14:textId="77777777" w:rsidR="00EC4784" w:rsidRPr="00690DF4" w:rsidRDefault="00EC4784" w:rsidP="00A43E2C">
            <w:pPr>
              <w:shd w:val="clear" w:color="auto" w:fill="FFFF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Сертификаты, подтверждающие прохождение обучения, должны быть выданы производителем либо партнером производителя, авторизованным по данному направлению указанного в сертификате программного продукта (методологии) либо учебным центром, авторизованным производителем указанного в сертификате программного продукта (методологии). </w:t>
            </w:r>
          </w:p>
          <w:p w14:paraId="5E74F9B0" w14:textId="198E8368" w:rsidR="00EC4784" w:rsidRPr="00690DF4" w:rsidRDefault="00EC4784" w:rsidP="00A43E2C">
            <w:pPr>
              <w:shd w:val="clear" w:color="auto" w:fill="FFFF00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Сертификаты, подтверждающие сдачу соответствующего экзамена, должны быть выданы производителем указанного в сертификате программного продукта (технологии, методологии).</w:t>
            </w: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89BC136" w14:textId="0DEF9CF4" w:rsidR="00EC4784" w:rsidRPr="00EC4784" w:rsidRDefault="000B3843" w:rsidP="00B42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  <w:tr w:rsidR="00563A0B" w:rsidRPr="00690DF4" w14:paraId="4319BC8C" w14:textId="77777777" w:rsidTr="001E269B">
        <w:trPr>
          <w:jc w:val="center"/>
        </w:trPr>
        <w:tc>
          <w:tcPr>
            <w:tcW w:w="5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3175002" w14:textId="4233332F" w:rsidR="00563A0B" w:rsidRPr="00690DF4" w:rsidRDefault="00EC4784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9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60E5FD" w14:textId="2D9C34B4" w:rsidR="00563A0B" w:rsidRPr="00690DF4" w:rsidRDefault="00F02950" w:rsidP="00563A0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Специалист по тестированию (</w:t>
            </w:r>
            <w:r w:rsidR="006446C5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совмещение с другими трудовыми ресурсами не допускается</w:t>
            </w: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 каждый специалист обладает следующими квалификациями:</w:t>
            </w:r>
            <w:r w:rsidR="00563A0B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</w:p>
          <w:p w14:paraId="298556C4" w14:textId="0AEEAD6E" w:rsidR="00563A0B" w:rsidRDefault="00563A0B" w:rsidP="00A60C05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Высшее </w:t>
            </w:r>
            <w:r w:rsidR="00A72D83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образование (в области информационных технологий). Подтверждающие документы: наличие диплома о высшем образовании (в </w:t>
            </w:r>
            <w:proofErr w:type="spellStart"/>
            <w:r w:rsidR="00A72D83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т.ч</w:t>
            </w:r>
            <w:proofErr w:type="spellEnd"/>
            <w:r w:rsidR="00A72D83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. бакалавр) с присуждением одной из квалификаций (специальностей), указанных в Таблице 2 настоящего документа</w:t>
            </w:r>
          </w:p>
          <w:p w14:paraId="4B1E3F4C" w14:textId="6FB22A47" w:rsidR="009111F4" w:rsidRPr="00FB7573" w:rsidRDefault="00C07245" w:rsidP="00FB7573">
            <w:pPr>
              <w:pStyle w:val="a6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Трудовой стаж 3 (три</w:t>
            </w:r>
            <w:r w:rsidR="00FB7573" w:rsidRPr="00FB7573">
              <w:rPr>
                <w:rFonts w:ascii="Times New Roman" w:hAnsi="Times New Roman" w:cs="Times New Roman"/>
                <w:sz w:val="22"/>
                <w:szCs w:val="22"/>
                <w:highlight w:val="yellow"/>
                <w:lang w:val="ru-RU"/>
              </w:rPr>
              <w:t>) года и более в сфере информационных технологий Республики Казахстан. Подтверждающие документы: Электронная копия выписки из единого накопительного пенсионного фонда о перечисленных обязательных пенсионных взносов или сведений из Государственного фонда социального страхования о произведенных социальных отчислениях и один из документов, предусмотренных подпунктами 1), 2), 3), 4), 5) и 8) статьи 35 Трудового кодекса Республики Казахстан от 23 ноября 2015 года</w:t>
            </w:r>
          </w:p>
          <w:p w14:paraId="6B4EB8D5" w14:textId="77777777" w:rsidR="00563A0B" w:rsidRPr="00690DF4" w:rsidRDefault="00563A0B" w:rsidP="00563A0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 этом:</w:t>
            </w:r>
          </w:p>
          <w:p w14:paraId="4615BA37" w14:textId="77777777" w:rsidR="00563A0B" w:rsidRPr="00690DF4" w:rsidRDefault="00563A0B" w:rsidP="00563A0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Сертификаты, подтверждающие прохождение обучения, должны быть выданы производителем либо партнером производителя, авторизованным по данному направлению указанного в сертификате программного продукта (методологии) либо учебным центром, авторизованным производителем указанного в сертификате программного продукта (методологии). </w:t>
            </w:r>
          </w:p>
          <w:p w14:paraId="6065556F" w14:textId="4A95AD1E" w:rsidR="00563A0B" w:rsidRPr="00690DF4" w:rsidRDefault="00563A0B" w:rsidP="00563A0B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Сертификаты, подтверждающие сдачу соответствующего экзамена, должны быть выданы производителем указанного в сертификате программного продукта (технологии, методологии).</w:t>
            </w: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8B7524" w14:textId="5B6F7DEC" w:rsidR="00563A0B" w:rsidRPr="00690DF4" w:rsidRDefault="00F02950" w:rsidP="00B42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90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</w:tr>
      <w:tr w:rsidR="00563A0B" w:rsidRPr="00690DF4" w14:paraId="4EBECEB2" w14:textId="77777777" w:rsidTr="001E269B">
        <w:trPr>
          <w:jc w:val="center"/>
        </w:trPr>
        <w:tc>
          <w:tcPr>
            <w:tcW w:w="52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4C45C24" w14:textId="3AFEABF4" w:rsidR="00563A0B" w:rsidRPr="00690DF4" w:rsidRDefault="00563A0B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690DF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1</w:t>
            </w:r>
            <w:r w:rsidR="00EC4784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9037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617CA000" w14:textId="07ED0E3D" w:rsidR="00DD4909" w:rsidRPr="00690DF4" w:rsidRDefault="00DD4909" w:rsidP="00DD4909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Вебдизайнер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(совмещение с другими трудовыми ресурсами не допускается) обладающего следующей квалификацией:</w:t>
            </w:r>
          </w:p>
          <w:p w14:paraId="6180AF55" w14:textId="15707E05" w:rsidR="00563A0B" w:rsidRPr="00690DF4" w:rsidRDefault="00DD4909" w:rsidP="00DD4909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Высшее образование (в области дизайна</w:t>
            </w:r>
            <w:r w:rsidR="00563A0B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). Подтверждающие документы: наличие диплома о высшем</w:t>
            </w: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образовании (в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т.ч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бакалавр) по специальности Дизайн. </w:t>
            </w:r>
            <w:r w:rsidR="00563A0B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Допускается предоставление документа о высшем образовании по одной из вышеуказанных специальностей о получении требуемой квалификации, выданного зарубежной организацией образования. При предоставлении документа об образовании, выданного зарубежной организацией образования, в случаях и порядке, указанных в ст.39 Закона Республики Казахстан «Об образовании», дополнительно должны быть предоставлены документы, подтверждающие прохождение предоставляемыми документами об образовании процедур признания и </w:t>
            </w:r>
            <w:proofErr w:type="spellStart"/>
            <w:r w:rsidR="00563A0B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нострификации</w:t>
            </w:r>
            <w:proofErr w:type="spellEnd"/>
            <w:r w:rsidR="00563A0B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либо документ, подтверждающий прохождение обучения в рамках стипендии «</w:t>
            </w:r>
            <w:proofErr w:type="spellStart"/>
            <w:r w:rsidR="00563A0B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Болашак</w:t>
            </w:r>
            <w:proofErr w:type="spellEnd"/>
            <w:r w:rsidR="00563A0B"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  <w:p w14:paraId="66A7A1FB" w14:textId="338D88A9" w:rsidR="00DD4909" w:rsidRDefault="00DD4909" w:rsidP="00DD4909">
            <w:pPr>
              <w:pStyle w:val="a6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Навыки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вебдизайна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Подтверждающие документы: Наличие сертификата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Web-design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Concepts</w:t>
            </w:r>
            <w:proofErr w:type="spellEnd"/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выданный организациями, предоставляющими возможность проверки на сайте по регистрационному номеру подтверждения о прохождении обучения</w:t>
            </w:r>
          </w:p>
          <w:p w14:paraId="71364E31" w14:textId="77777777" w:rsidR="00563A0B" w:rsidRPr="00690DF4" w:rsidRDefault="00563A0B" w:rsidP="009111F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При этом:</w:t>
            </w:r>
          </w:p>
          <w:p w14:paraId="4B6294C0" w14:textId="77777777" w:rsidR="00563A0B" w:rsidRPr="00690DF4" w:rsidRDefault="00563A0B" w:rsidP="009111F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Сертификаты, подтверждающие прохождение обучения, должны быть выданы производителем либо партнером производителя, авторизованным по данному направлению указанного в сертификате программного продукта (методологии) либо учебным центром, авторизованным производителем указанного в сертификате программного продукта (методологии). </w:t>
            </w:r>
          </w:p>
          <w:p w14:paraId="1C0FA53A" w14:textId="1FF179C5" w:rsidR="00563A0B" w:rsidRPr="00690DF4" w:rsidRDefault="00563A0B" w:rsidP="009111F4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690DF4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Сертификаты, подтверждающие сдачу соответствующего экзамена, должны быть выданы производителем указанного в сертификате программного продукта (технологии, методологии).</w:t>
            </w:r>
          </w:p>
        </w:tc>
        <w:tc>
          <w:tcPr>
            <w:tcW w:w="1252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F4254E0" w14:textId="47C1D3D7" w:rsidR="00563A0B" w:rsidRPr="00690DF4" w:rsidRDefault="00DD4909" w:rsidP="00B4217A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690DF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</w:tr>
    </w:tbl>
    <w:p w14:paraId="1B39D8EC" w14:textId="6F9858AE" w:rsidR="00112AC5" w:rsidRDefault="00C74F06" w:rsidP="00112AC5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</w:t>
      </w:r>
      <w:r w:rsidR="008C4F9E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Таблица 2</w:t>
      </w:r>
    </w:p>
    <w:tbl>
      <w:tblPr>
        <w:tblW w:w="9336" w:type="dxa"/>
        <w:tblInd w:w="10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5"/>
        <w:gridCol w:w="5821"/>
      </w:tblGrid>
      <w:tr w:rsidR="001D31E3" w:rsidRPr="00EB4F07" w14:paraId="5527EB3F" w14:textId="77777777" w:rsidTr="000D0E32">
        <w:trPr>
          <w:trHeight w:val="428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2672E9" w14:textId="71FC6C2E" w:rsidR="001D31E3" w:rsidRPr="00180BE5" w:rsidRDefault="001D31E3" w:rsidP="000D0E3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Технические специалисты проектной команды потенциального Поставщика, указанные в предыдущей таблице, должны иметь высшее образование (в области информационных технологий) с присуждением одной из квалификаций:</w:t>
            </w:r>
            <w:r w:rsidRPr="00180BE5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br/>
            </w:r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1) Информатик (бакалавр компьютерных наук)</w:t>
            </w:r>
            <w:r w:rsidRPr="00180BE5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br/>
            </w:r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Специалист (бакалавр) по информационным системам (технологиям)</w:t>
            </w:r>
            <w:r w:rsidRPr="00180BE5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br/>
            </w:r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Системный программист, математик-прикладник, инженер-математик</w:t>
            </w:r>
            <w:r w:rsidRPr="00180BE5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br/>
            </w:r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4) Бакалавр техники и технологии</w:t>
            </w:r>
            <w:r w:rsidRPr="00180BE5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br/>
            </w:r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5) Бакалавр</w:t>
            </w:r>
            <w:r w:rsidR="005719B2"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бакалавр</w:t>
            </w:r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вычислительной техники и программного обеспечения (инженер-программист)</w:t>
            </w:r>
            <w:r w:rsidRPr="00180BE5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br/>
            </w:r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6) Бакалавр математического и компьютерного моделирования</w:t>
            </w:r>
            <w:r w:rsidRPr="00180BE5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br/>
            </w:r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7) Специалист по защите информации</w:t>
            </w:r>
            <w:r w:rsidR="006446C5"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инженер</w:t>
            </w:r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</w:t>
            </w:r>
            <w:r w:rsidRPr="00180BE5">
              <w:rPr>
                <w:rFonts w:ascii="Times New Roman" w:eastAsia="Arial Unicode MS" w:hAnsi="Times New Roman" w:cs="Times New Roman"/>
                <w:sz w:val="22"/>
                <w:szCs w:val="22"/>
                <w:lang w:val="ru-RU"/>
              </w:rPr>
              <w:br/>
            </w:r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8) Инженер-</w:t>
            </w:r>
            <w:proofErr w:type="spellStart"/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системотехник</w:t>
            </w:r>
            <w:proofErr w:type="spellEnd"/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инженер-электрик</w:t>
            </w:r>
          </w:p>
          <w:p w14:paraId="631332FA" w14:textId="77777777" w:rsidR="001D31E3" w:rsidRPr="00180BE5" w:rsidRDefault="001D31E3" w:rsidP="000D0E3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9) Бакалавр</w:t>
            </w:r>
          </w:p>
          <w:p w14:paraId="729794F5" w14:textId="77777777" w:rsidR="001D31E3" w:rsidRPr="00180BE5" w:rsidRDefault="001D31E3" w:rsidP="000D0E3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10) Учитель физики и информатики</w:t>
            </w:r>
          </w:p>
        </w:tc>
        <w:tc>
          <w:tcPr>
            <w:tcW w:w="5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C3A69AC" w14:textId="4891BAB4" w:rsidR="001D31E3" w:rsidRPr="00180BE5" w:rsidRDefault="001D31E3" w:rsidP="000D0E3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Наличие высшего образования (в области информационных технологий) у технических специалистов потенциального Поставщика, указанных в предыдущей таблице, должно быть подтверждено дипломом о наличии высшего образования (в </w:t>
            </w:r>
            <w:proofErr w:type="spellStart"/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т.ч</w:t>
            </w:r>
            <w:proofErr w:type="spellEnd"/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. бакалавр) по одной из специальностей: </w:t>
            </w:r>
          </w:p>
          <w:p w14:paraId="27F4D044" w14:textId="77777777" w:rsidR="001D31E3" w:rsidRPr="00180BE5" w:rsidRDefault="001D31E3" w:rsidP="000D0E3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1) информатика, компьютерные науки </w:t>
            </w:r>
          </w:p>
          <w:p w14:paraId="75E67FF1" w14:textId="77777777" w:rsidR="001D31E3" w:rsidRPr="00180BE5" w:rsidRDefault="001D31E3" w:rsidP="000D0E3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2) информационные системы (в экономике)</w:t>
            </w:r>
          </w:p>
          <w:p w14:paraId="26C72615" w14:textId="77777777" w:rsidR="001D31E3" w:rsidRPr="00180BE5" w:rsidRDefault="001D31E3" w:rsidP="000D0E3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3) прикладная математика, прикладная математика и информатика,</w:t>
            </w:r>
          </w:p>
          <w:p w14:paraId="410CABE6" w14:textId="77777777" w:rsidR="001D31E3" w:rsidRPr="00180BE5" w:rsidRDefault="001D31E3" w:rsidP="000D0E3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4) автоматизация и управление</w:t>
            </w:r>
          </w:p>
          <w:p w14:paraId="1E2B8035" w14:textId="433F795E" w:rsidR="001D31E3" w:rsidRPr="00180BE5" w:rsidRDefault="001D31E3" w:rsidP="000D0E3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5) </w:t>
            </w:r>
            <w:r w:rsidR="00917C60"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информатика вычислительная техника, </w:t>
            </w:r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вычислительная техника и программное обеспечение </w:t>
            </w:r>
          </w:p>
          <w:p w14:paraId="05E22914" w14:textId="77777777" w:rsidR="001D31E3" w:rsidRPr="00180BE5" w:rsidRDefault="001D31E3" w:rsidP="000D0E3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6) математическое и компьютерное моделирование </w:t>
            </w:r>
          </w:p>
          <w:p w14:paraId="504EA41B" w14:textId="33CA6A7E" w:rsidR="001D31E3" w:rsidRPr="00180BE5" w:rsidRDefault="001D31E3" w:rsidP="000D0E3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7) организация и технология защиты информации</w:t>
            </w:r>
            <w:r w:rsidR="006446C5"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, защита и безопасность информации</w:t>
            </w:r>
          </w:p>
          <w:p w14:paraId="73FA705B" w14:textId="77777777" w:rsidR="001D31E3" w:rsidRPr="00180BE5" w:rsidRDefault="001D31E3" w:rsidP="000D0E3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8) компьютерные системы обработки информации и управления, системы автоматизированного проектирования, автоматизация и механизация процессов обработки и выдачи информации</w:t>
            </w:r>
          </w:p>
          <w:p w14:paraId="69B53703" w14:textId="77777777" w:rsidR="001D31E3" w:rsidRPr="00180BE5" w:rsidRDefault="001D31E3" w:rsidP="000D0E3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9) радиотехника, электроника и телекоммуникации, информатика и вычислительная техника, электрическая и электронная инженерия</w:t>
            </w:r>
          </w:p>
          <w:p w14:paraId="680C53EA" w14:textId="77777777" w:rsidR="001D31E3" w:rsidRPr="00180BE5" w:rsidRDefault="001D31E3" w:rsidP="000D0E3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10) физика и информатика</w:t>
            </w:r>
          </w:p>
          <w:p w14:paraId="3BFC3271" w14:textId="77777777" w:rsidR="001D31E3" w:rsidRPr="00180BE5" w:rsidRDefault="001D31E3" w:rsidP="000D0E32">
            <w:pPr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Допускается предоставление документа о высшем образовании по одной из вышеуказанных специальностей о получении требуемой квалификации, выданного зарубежной организацией образования. При предоставлении документа об образовании, выданного зарубежной организацией образования, в случаях и порядке, указанных в ст.39 Закона Республики Казахстан «Об образовании», дополнительно должны быть предоставлены документы, подтверждающие прохождение предоставляемыми документами об образовании процедур признания и </w:t>
            </w:r>
            <w:proofErr w:type="spellStart"/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нострификации</w:t>
            </w:r>
            <w:proofErr w:type="spellEnd"/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 xml:space="preserve"> либо документ, подтверждающий прохождение обучения в рамках стипендии «</w:t>
            </w:r>
            <w:proofErr w:type="spellStart"/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Болашак</w:t>
            </w:r>
            <w:proofErr w:type="spellEnd"/>
            <w:r w:rsidRPr="00180BE5">
              <w:rPr>
                <w:rFonts w:ascii="Times New Roman" w:hAnsi="Times New Roman" w:cs="Times New Roman"/>
                <w:sz w:val="22"/>
                <w:szCs w:val="22"/>
                <w:lang w:val="ru-RU"/>
              </w:rPr>
              <w:t>»</w:t>
            </w:r>
          </w:p>
        </w:tc>
      </w:tr>
    </w:tbl>
    <w:p w14:paraId="7ABCB41A" w14:textId="77777777" w:rsidR="001D31E3" w:rsidRDefault="001D31E3" w:rsidP="00675F9A">
      <w:pPr>
        <w:shd w:val="clear" w:color="auto" w:fill="FFFFFF"/>
        <w:spacing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</w:p>
    <w:p w14:paraId="48E7CFE5" w14:textId="15D735C0" w:rsidR="008C4F9E" w:rsidRPr="00372773" w:rsidRDefault="008C4F9E" w:rsidP="008C4F9E">
      <w:pPr>
        <w:pStyle w:val="af"/>
        <w:tabs>
          <w:tab w:val="left" w:pos="709"/>
        </w:tabs>
        <w:spacing w:before="0" w:after="0" w:line="240" w:lineRule="auto"/>
        <w:ind w:left="0" w:firstLine="709"/>
      </w:pPr>
      <w:r w:rsidRPr="00372773">
        <w:t>Общее количество сертифицированных членов проектной команды Потенциального поставщика, соответствующих требованиям таблицы</w:t>
      </w:r>
      <w:r>
        <w:t xml:space="preserve"> 1</w:t>
      </w:r>
      <w:r w:rsidRPr="00372773">
        <w:t xml:space="preserve">, должно быть не менее </w:t>
      </w:r>
      <w:r w:rsidR="00EC4784">
        <w:rPr>
          <w:highlight w:val="yellow"/>
        </w:rPr>
        <w:t>15</w:t>
      </w:r>
      <w:r w:rsidRPr="00190B66">
        <w:rPr>
          <w:highlight w:val="yellow"/>
        </w:rPr>
        <w:t xml:space="preserve"> (пятнадцати) человек</w:t>
      </w:r>
      <w:r w:rsidRPr="00372773">
        <w:t>. При этом, подтверждающие документы должны быть представлены Потенциальным поставщиком в составе конкурсной заяв</w:t>
      </w:r>
      <w:r>
        <w:t>ки</w:t>
      </w:r>
      <w:r w:rsidRPr="00372773">
        <w:t>.</w:t>
      </w:r>
    </w:p>
    <w:p w14:paraId="29B048F1" w14:textId="154393A1" w:rsidR="00112AC5" w:rsidRPr="00C74F06" w:rsidRDefault="00112AC5" w:rsidP="00112AC5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5.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Наличие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опыта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работы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соответствующего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предмету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закупаемых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услуг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за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последние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десять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лет</w:t>
      </w:r>
    </w:p>
    <w:tbl>
      <w:tblPr>
        <w:tblW w:w="9387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"/>
        <w:gridCol w:w="6139"/>
        <w:gridCol w:w="2645"/>
      </w:tblGrid>
      <w:tr w:rsidR="00112AC5" w:rsidRPr="00C74F06" w14:paraId="341DE967" w14:textId="77777777" w:rsidTr="00FC55A6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6AEB13EC" w14:textId="77777777" w:rsidR="00112AC5" w:rsidRPr="00C74F06" w:rsidRDefault="00112AC5" w:rsidP="00FC55A6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C74F0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№</w:t>
            </w:r>
          </w:p>
        </w:tc>
        <w:tc>
          <w:tcPr>
            <w:tcW w:w="613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76844C9" w14:textId="77777777" w:rsidR="00112AC5" w:rsidRPr="00C74F06" w:rsidRDefault="00112AC5" w:rsidP="00FC55A6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C74F0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Наименование</w:t>
            </w:r>
            <w:r w:rsidRPr="00C74F0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r w:rsidRPr="00C74F0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предмета</w:t>
            </w:r>
            <w:r w:rsidRPr="00C74F0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r w:rsidRPr="00C74F0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закупаемых</w:t>
            </w:r>
            <w:r w:rsidRPr="00C74F0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r w:rsidRPr="00C74F0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услуг</w:t>
            </w:r>
            <w:r w:rsidRPr="00C74F0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(</w:t>
            </w:r>
            <w:r w:rsidRPr="00C74F0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наименование</w:t>
            </w:r>
            <w:r w:rsidRPr="00C74F0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r w:rsidRPr="00C74F0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лота</w:t>
            </w:r>
            <w:r w:rsidRPr="00C74F0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5623BD31" w14:textId="77777777" w:rsidR="00112AC5" w:rsidRPr="00C74F06" w:rsidRDefault="00112AC5" w:rsidP="00FC55A6">
            <w:pPr>
              <w:spacing w:after="360" w:line="285" w:lineRule="atLeast"/>
              <w:jc w:val="center"/>
              <w:textAlignment w:val="baseline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</w:pPr>
            <w:r w:rsidRPr="00C74F0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Количество</w:t>
            </w:r>
            <w:r w:rsidRPr="00C74F06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 xml:space="preserve"> </w:t>
            </w:r>
            <w:r w:rsidRPr="00C74F06">
              <w:rPr>
                <w:rFonts w:ascii="Times New Roman" w:eastAsia="Calibri" w:hAnsi="Times New Roman" w:cs="Times New Roman"/>
                <w:color w:val="000000"/>
                <w:spacing w:val="2"/>
                <w:sz w:val="20"/>
                <w:szCs w:val="20"/>
                <w:lang w:val="ru-RU" w:eastAsia="ru-RU"/>
              </w:rPr>
              <w:t>лет</w:t>
            </w:r>
          </w:p>
        </w:tc>
      </w:tr>
    </w:tbl>
    <w:p w14:paraId="1D851346" w14:textId="69CEB91D" w:rsidR="00C74F06" w:rsidRPr="00C74F06" w:rsidRDefault="00C74F06" w:rsidP="00C74F06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Примечание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.</w:t>
      </w:r>
    </w:p>
    <w:p w14:paraId="15412DA3" w14:textId="77777777" w:rsidR="00C74F06" w:rsidRPr="00C74F06" w:rsidRDefault="00C74F06" w:rsidP="00675F9A">
      <w:pPr>
        <w:shd w:val="clear" w:color="auto" w:fill="FFFFFF"/>
        <w:spacing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1.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Каждая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единица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требуемых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материальных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и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трудовых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ресурсов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указывается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отдельной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строкой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.</w:t>
      </w:r>
    </w:p>
    <w:p w14:paraId="00808B74" w14:textId="77777777" w:rsidR="00C74F06" w:rsidRPr="00C74F06" w:rsidRDefault="00C74F06" w:rsidP="00C74F06">
      <w:pPr>
        <w:shd w:val="clear" w:color="auto" w:fill="FFFFFF"/>
        <w:spacing w:after="360" w:line="285" w:lineRule="atLeast"/>
        <w:textAlignment w:val="baseline"/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</w:pP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      2.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Установление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квалификационных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требований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предъявляемых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потенциальным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поставщикам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в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иных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документах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,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не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 xml:space="preserve"> </w:t>
      </w:r>
      <w:r w:rsidRPr="00C74F06">
        <w:rPr>
          <w:rFonts w:ascii="Times New Roman" w:eastAsia="Calibri" w:hAnsi="Times New Roman" w:cs="Times New Roman"/>
          <w:color w:val="000000"/>
          <w:spacing w:val="2"/>
          <w:sz w:val="20"/>
          <w:szCs w:val="20"/>
          <w:lang w:val="ru-RU" w:eastAsia="ru-RU"/>
        </w:rPr>
        <w:t>допускается</w:t>
      </w:r>
      <w:r w:rsidRPr="00C74F06">
        <w:rPr>
          <w:rFonts w:ascii="Times New Roman" w:hAnsi="Times New Roman" w:cs="Times New Roman"/>
          <w:color w:val="000000"/>
          <w:spacing w:val="2"/>
          <w:sz w:val="20"/>
          <w:szCs w:val="20"/>
          <w:lang w:val="ru-RU" w:eastAsia="ru-RU"/>
        </w:rPr>
        <w:t>.</w:t>
      </w:r>
    </w:p>
    <w:sectPr w:rsidR="00C74F06" w:rsidRPr="00C74F06" w:rsidSect="007C2F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036C7"/>
    <w:multiLevelType w:val="hybridMultilevel"/>
    <w:tmpl w:val="423C6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D2A6F"/>
    <w:multiLevelType w:val="hybridMultilevel"/>
    <w:tmpl w:val="423C6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321606"/>
    <w:multiLevelType w:val="hybridMultilevel"/>
    <w:tmpl w:val="423C6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30217"/>
    <w:multiLevelType w:val="hybridMultilevel"/>
    <w:tmpl w:val="BE845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AE7806"/>
    <w:multiLevelType w:val="hybridMultilevel"/>
    <w:tmpl w:val="423C6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5B6560"/>
    <w:multiLevelType w:val="hybridMultilevel"/>
    <w:tmpl w:val="423C6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893CBA"/>
    <w:multiLevelType w:val="hybridMultilevel"/>
    <w:tmpl w:val="423C6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A27E96"/>
    <w:multiLevelType w:val="hybridMultilevel"/>
    <w:tmpl w:val="423C6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99A17E6"/>
    <w:multiLevelType w:val="hybridMultilevel"/>
    <w:tmpl w:val="162C17C8"/>
    <w:lvl w:ilvl="0" w:tplc="68446F7E">
      <w:start w:val="1"/>
      <w:numFmt w:val="bullet"/>
      <w:lvlText w:val="-"/>
      <w:lvlJc w:val="left"/>
      <w:pPr>
        <w:ind w:left="720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14B66F4"/>
    <w:multiLevelType w:val="hybridMultilevel"/>
    <w:tmpl w:val="423C6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836F9D"/>
    <w:multiLevelType w:val="hybridMultilevel"/>
    <w:tmpl w:val="77F8E468"/>
    <w:lvl w:ilvl="0" w:tplc="68446F7E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7343FE8"/>
    <w:multiLevelType w:val="hybridMultilevel"/>
    <w:tmpl w:val="423C6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107CF5"/>
    <w:multiLevelType w:val="hybridMultilevel"/>
    <w:tmpl w:val="BE845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8748E1"/>
    <w:multiLevelType w:val="hybridMultilevel"/>
    <w:tmpl w:val="423C6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576A01"/>
    <w:multiLevelType w:val="hybridMultilevel"/>
    <w:tmpl w:val="423C6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D941953"/>
    <w:multiLevelType w:val="hybridMultilevel"/>
    <w:tmpl w:val="BE845AD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6657C9"/>
    <w:multiLevelType w:val="hybridMultilevel"/>
    <w:tmpl w:val="226ABA90"/>
    <w:lvl w:ilvl="0" w:tplc="68446F7E">
      <w:start w:val="1"/>
      <w:numFmt w:val="bullet"/>
      <w:lvlText w:val="-"/>
      <w:lvlJc w:val="left"/>
      <w:pPr>
        <w:ind w:left="1469" w:hanging="360"/>
      </w:pPr>
      <w:rPr>
        <w:rFonts w:ascii="Vrinda" w:hAnsi="Vrinda" w:cs="Times New Roman" w:hint="default"/>
      </w:rPr>
    </w:lvl>
    <w:lvl w:ilvl="1" w:tplc="04190003">
      <w:start w:val="1"/>
      <w:numFmt w:val="bullet"/>
      <w:lvlText w:val="o"/>
      <w:lvlJc w:val="left"/>
      <w:pPr>
        <w:ind w:left="21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9" w:hanging="360"/>
      </w:pPr>
      <w:rPr>
        <w:rFonts w:ascii="Wingdings" w:hAnsi="Wingdings" w:hint="default"/>
      </w:rPr>
    </w:lvl>
  </w:abstractNum>
  <w:abstractNum w:abstractNumId="17">
    <w:nsid w:val="76BD70D3"/>
    <w:multiLevelType w:val="hybridMultilevel"/>
    <w:tmpl w:val="423C6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FC4EB5"/>
    <w:multiLevelType w:val="hybridMultilevel"/>
    <w:tmpl w:val="423C6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FE84C67"/>
    <w:multiLevelType w:val="hybridMultilevel"/>
    <w:tmpl w:val="423C6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8F2E628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6"/>
  </w:num>
  <w:num w:numId="3">
    <w:abstractNumId w:val="8"/>
  </w:num>
  <w:num w:numId="4">
    <w:abstractNumId w:val="0"/>
  </w:num>
  <w:num w:numId="5">
    <w:abstractNumId w:val="3"/>
  </w:num>
  <w:num w:numId="6">
    <w:abstractNumId w:val="1"/>
  </w:num>
  <w:num w:numId="7">
    <w:abstractNumId w:val="5"/>
  </w:num>
  <w:num w:numId="8">
    <w:abstractNumId w:val="19"/>
  </w:num>
  <w:num w:numId="9">
    <w:abstractNumId w:val="14"/>
  </w:num>
  <w:num w:numId="10">
    <w:abstractNumId w:val="6"/>
  </w:num>
  <w:num w:numId="11">
    <w:abstractNumId w:val="2"/>
  </w:num>
  <w:num w:numId="12">
    <w:abstractNumId w:val="17"/>
  </w:num>
  <w:num w:numId="13">
    <w:abstractNumId w:val="4"/>
  </w:num>
  <w:num w:numId="14">
    <w:abstractNumId w:val="13"/>
  </w:num>
  <w:num w:numId="15">
    <w:abstractNumId w:val="7"/>
  </w:num>
  <w:num w:numId="16">
    <w:abstractNumId w:val="11"/>
  </w:num>
  <w:num w:numId="17">
    <w:abstractNumId w:val="10"/>
  </w:num>
  <w:num w:numId="18">
    <w:abstractNumId w:val="15"/>
  </w:num>
  <w:num w:numId="19">
    <w:abstractNumId w:val="1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06"/>
    <w:rsid w:val="00044539"/>
    <w:rsid w:val="0004711D"/>
    <w:rsid w:val="000935C1"/>
    <w:rsid w:val="000B3843"/>
    <w:rsid w:val="000C2140"/>
    <w:rsid w:val="00112AC5"/>
    <w:rsid w:val="001139AB"/>
    <w:rsid w:val="0012332C"/>
    <w:rsid w:val="0013399D"/>
    <w:rsid w:val="001471E7"/>
    <w:rsid w:val="001479AE"/>
    <w:rsid w:val="0016042B"/>
    <w:rsid w:val="00180BE5"/>
    <w:rsid w:val="00190B66"/>
    <w:rsid w:val="00191267"/>
    <w:rsid w:val="00196D61"/>
    <w:rsid w:val="001A13D2"/>
    <w:rsid w:val="001C2779"/>
    <w:rsid w:val="001D1D93"/>
    <w:rsid w:val="001D31E3"/>
    <w:rsid w:val="001E269B"/>
    <w:rsid w:val="00206D4D"/>
    <w:rsid w:val="0021075E"/>
    <w:rsid w:val="002410DA"/>
    <w:rsid w:val="0025218E"/>
    <w:rsid w:val="00257939"/>
    <w:rsid w:val="00297E24"/>
    <w:rsid w:val="002C718F"/>
    <w:rsid w:val="002E6A2B"/>
    <w:rsid w:val="00310275"/>
    <w:rsid w:val="00340B1B"/>
    <w:rsid w:val="00380EB6"/>
    <w:rsid w:val="00394338"/>
    <w:rsid w:val="003C6148"/>
    <w:rsid w:val="00474394"/>
    <w:rsid w:val="004B31B1"/>
    <w:rsid w:val="004E6741"/>
    <w:rsid w:val="00521FAF"/>
    <w:rsid w:val="0053092E"/>
    <w:rsid w:val="00542C56"/>
    <w:rsid w:val="005475B4"/>
    <w:rsid w:val="00563A0B"/>
    <w:rsid w:val="00564B22"/>
    <w:rsid w:val="00567348"/>
    <w:rsid w:val="005719B2"/>
    <w:rsid w:val="00571F93"/>
    <w:rsid w:val="005A69B8"/>
    <w:rsid w:val="005F29B1"/>
    <w:rsid w:val="0062776D"/>
    <w:rsid w:val="006368D0"/>
    <w:rsid w:val="006446C5"/>
    <w:rsid w:val="0064675A"/>
    <w:rsid w:val="006619FB"/>
    <w:rsid w:val="00675BB5"/>
    <w:rsid w:val="00675F9A"/>
    <w:rsid w:val="00690DF4"/>
    <w:rsid w:val="00696513"/>
    <w:rsid w:val="006A344D"/>
    <w:rsid w:val="006A611F"/>
    <w:rsid w:val="006B3FD5"/>
    <w:rsid w:val="006C2F15"/>
    <w:rsid w:val="006C74FB"/>
    <w:rsid w:val="006E66DB"/>
    <w:rsid w:val="00706BD6"/>
    <w:rsid w:val="0074028A"/>
    <w:rsid w:val="00741285"/>
    <w:rsid w:val="007639F3"/>
    <w:rsid w:val="00771A0B"/>
    <w:rsid w:val="00792A49"/>
    <w:rsid w:val="007A0AAC"/>
    <w:rsid w:val="007A6DDB"/>
    <w:rsid w:val="007C2FAC"/>
    <w:rsid w:val="007E1570"/>
    <w:rsid w:val="007E3027"/>
    <w:rsid w:val="00847136"/>
    <w:rsid w:val="008660A6"/>
    <w:rsid w:val="00875924"/>
    <w:rsid w:val="00877745"/>
    <w:rsid w:val="00883057"/>
    <w:rsid w:val="008C4F9E"/>
    <w:rsid w:val="008E234D"/>
    <w:rsid w:val="008F097B"/>
    <w:rsid w:val="009111F4"/>
    <w:rsid w:val="00917C60"/>
    <w:rsid w:val="00925E26"/>
    <w:rsid w:val="00946DC7"/>
    <w:rsid w:val="00950619"/>
    <w:rsid w:val="00965036"/>
    <w:rsid w:val="00971B83"/>
    <w:rsid w:val="0097486F"/>
    <w:rsid w:val="0098414E"/>
    <w:rsid w:val="00996317"/>
    <w:rsid w:val="009A2CE1"/>
    <w:rsid w:val="009D7A9E"/>
    <w:rsid w:val="009E4D7E"/>
    <w:rsid w:val="00A425DD"/>
    <w:rsid w:val="00A43E2C"/>
    <w:rsid w:val="00A44CC4"/>
    <w:rsid w:val="00A60C05"/>
    <w:rsid w:val="00A612BF"/>
    <w:rsid w:val="00A72D83"/>
    <w:rsid w:val="00A86E1D"/>
    <w:rsid w:val="00A95C2D"/>
    <w:rsid w:val="00A96E9A"/>
    <w:rsid w:val="00AB1134"/>
    <w:rsid w:val="00AB677A"/>
    <w:rsid w:val="00AF5AC3"/>
    <w:rsid w:val="00B4217A"/>
    <w:rsid w:val="00BA48D3"/>
    <w:rsid w:val="00BB18BE"/>
    <w:rsid w:val="00BB5D5F"/>
    <w:rsid w:val="00BC4B94"/>
    <w:rsid w:val="00BD1C2E"/>
    <w:rsid w:val="00BE4FC1"/>
    <w:rsid w:val="00C07088"/>
    <w:rsid w:val="00C07245"/>
    <w:rsid w:val="00C22945"/>
    <w:rsid w:val="00C24BEB"/>
    <w:rsid w:val="00C665D5"/>
    <w:rsid w:val="00C74F06"/>
    <w:rsid w:val="00CB1FF2"/>
    <w:rsid w:val="00CB55BA"/>
    <w:rsid w:val="00CC5DD2"/>
    <w:rsid w:val="00CE3BEB"/>
    <w:rsid w:val="00CF0C1F"/>
    <w:rsid w:val="00D013D3"/>
    <w:rsid w:val="00D072D6"/>
    <w:rsid w:val="00D226F2"/>
    <w:rsid w:val="00D377BF"/>
    <w:rsid w:val="00D60105"/>
    <w:rsid w:val="00DD4909"/>
    <w:rsid w:val="00DF4954"/>
    <w:rsid w:val="00E8019D"/>
    <w:rsid w:val="00EB4F07"/>
    <w:rsid w:val="00EB7F83"/>
    <w:rsid w:val="00EC4784"/>
    <w:rsid w:val="00F02950"/>
    <w:rsid w:val="00F34E7E"/>
    <w:rsid w:val="00F36629"/>
    <w:rsid w:val="00F4610B"/>
    <w:rsid w:val="00F554E8"/>
    <w:rsid w:val="00F642F9"/>
    <w:rsid w:val="00F7593E"/>
    <w:rsid w:val="00F870B7"/>
    <w:rsid w:val="00F94D94"/>
    <w:rsid w:val="00F97E90"/>
    <w:rsid w:val="00FB2B7E"/>
    <w:rsid w:val="00FB7573"/>
    <w:rsid w:val="00FF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65B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4F06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4F06"/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C74F06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note">
    <w:name w:val="note"/>
    <w:basedOn w:val="a"/>
    <w:rsid w:val="00C74F06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C74F06"/>
    <w:rPr>
      <w:color w:val="0000FF"/>
      <w:u w:val="single"/>
    </w:rPr>
  </w:style>
  <w:style w:type="table" w:styleId="a5">
    <w:name w:val="Table Grid"/>
    <w:basedOn w:val="a1"/>
    <w:uiPriority w:val="39"/>
    <w:rsid w:val="00C74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Heading1,Colorful List - Accent 11,Colorful List - Accent 11CxSpLast,Bullet List,FooterText,numbered,Списки,List Paragraph2,Список 1,References,Bullets,List Paragraph (numbered (a)),List_Paragraph,Multilevel para_II,Normal bullet 2"/>
    <w:basedOn w:val="a"/>
    <w:link w:val="a7"/>
    <w:uiPriority w:val="34"/>
    <w:qFormat/>
    <w:rsid w:val="006C74F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64675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4675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4675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5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4675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4675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4675A"/>
    <w:rPr>
      <w:rFonts w:ascii="Segoe UI" w:hAnsi="Segoe UI" w:cs="Segoe UI"/>
      <w:sz w:val="18"/>
      <w:szCs w:val="18"/>
    </w:rPr>
  </w:style>
  <w:style w:type="paragraph" w:customStyle="1" w:styleId="af">
    <w:name w:val="Обычный (текст)"/>
    <w:basedOn w:val="a"/>
    <w:qFormat/>
    <w:rsid w:val="008C4F9E"/>
    <w:pPr>
      <w:spacing w:before="120" w:after="120" w:line="276" w:lineRule="auto"/>
      <w:ind w:left="709"/>
      <w:jc w:val="both"/>
    </w:pPr>
    <w:rPr>
      <w:rFonts w:ascii="Times New Roman" w:eastAsia="Calibri" w:hAnsi="Times New Roman" w:cs="Times New Roman"/>
      <w:lang w:val="ru-RU"/>
    </w:rPr>
  </w:style>
  <w:style w:type="character" w:customStyle="1" w:styleId="a7">
    <w:name w:val="Абзац списка Знак"/>
    <w:aliases w:val="Heading1 Знак,Colorful List - Accent 11 Знак,Colorful List - Accent 11CxSpLast Знак,Bullet List Знак,FooterText Знак,numbered Знак,Списки Знак,List Paragraph2 Знак,Список 1 Знак,References Знак,Bullets Знак,List_Paragraph Знак"/>
    <w:link w:val="a6"/>
    <w:uiPriority w:val="34"/>
    <w:rsid w:val="00FF3F90"/>
  </w:style>
  <w:style w:type="paragraph" w:styleId="af0">
    <w:name w:val="Intense Quote"/>
    <w:basedOn w:val="a"/>
    <w:next w:val="a"/>
    <w:link w:val="af1"/>
    <w:uiPriority w:val="30"/>
    <w:qFormat/>
    <w:rsid w:val="00FF3F9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FF3F90"/>
    <w:rPr>
      <w:i/>
      <w:iCs/>
      <w:color w:val="5B9BD5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74F06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74F06"/>
    <w:rPr>
      <w:rFonts w:ascii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Normal (Web)"/>
    <w:basedOn w:val="a"/>
    <w:uiPriority w:val="99"/>
    <w:semiHidden/>
    <w:unhideWhenUsed/>
    <w:rsid w:val="00C74F06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paragraph" w:customStyle="1" w:styleId="note">
    <w:name w:val="note"/>
    <w:basedOn w:val="a"/>
    <w:rsid w:val="00C74F06"/>
    <w:pPr>
      <w:spacing w:before="100" w:beforeAutospacing="1" w:after="100" w:afterAutospacing="1"/>
    </w:pPr>
    <w:rPr>
      <w:rFonts w:ascii="Times New Roman" w:hAnsi="Times New Roman" w:cs="Times New Roman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C74F06"/>
    <w:rPr>
      <w:color w:val="0000FF"/>
      <w:u w:val="single"/>
    </w:rPr>
  </w:style>
  <w:style w:type="table" w:styleId="a5">
    <w:name w:val="Table Grid"/>
    <w:basedOn w:val="a1"/>
    <w:uiPriority w:val="39"/>
    <w:rsid w:val="00C74F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aliases w:val="Heading1,Colorful List - Accent 11,Colorful List - Accent 11CxSpLast,Bullet List,FooterText,numbered,Списки,List Paragraph2,Список 1,References,Bullets,List Paragraph (numbered (a)),List_Paragraph,Multilevel para_II,Normal bullet 2"/>
    <w:basedOn w:val="a"/>
    <w:link w:val="a7"/>
    <w:uiPriority w:val="34"/>
    <w:qFormat/>
    <w:rsid w:val="006C74FB"/>
    <w:pPr>
      <w:ind w:left="720"/>
      <w:contextualSpacing/>
    </w:pPr>
  </w:style>
  <w:style w:type="character" w:styleId="a8">
    <w:name w:val="annotation reference"/>
    <w:basedOn w:val="a0"/>
    <w:uiPriority w:val="99"/>
    <w:semiHidden/>
    <w:unhideWhenUsed/>
    <w:rsid w:val="0064675A"/>
    <w:rPr>
      <w:sz w:val="16"/>
      <w:szCs w:val="16"/>
    </w:rPr>
  </w:style>
  <w:style w:type="paragraph" w:styleId="a9">
    <w:name w:val="annotation text"/>
    <w:basedOn w:val="a"/>
    <w:link w:val="aa"/>
    <w:uiPriority w:val="99"/>
    <w:unhideWhenUsed/>
    <w:rsid w:val="0064675A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64675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64675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64675A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64675A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64675A"/>
    <w:rPr>
      <w:rFonts w:ascii="Segoe UI" w:hAnsi="Segoe UI" w:cs="Segoe UI"/>
      <w:sz w:val="18"/>
      <w:szCs w:val="18"/>
    </w:rPr>
  </w:style>
  <w:style w:type="paragraph" w:customStyle="1" w:styleId="af">
    <w:name w:val="Обычный (текст)"/>
    <w:basedOn w:val="a"/>
    <w:qFormat/>
    <w:rsid w:val="008C4F9E"/>
    <w:pPr>
      <w:spacing w:before="120" w:after="120" w:line="276" w:lineRule="auto"/>
      <w:ind w:left="709"/>
      <w:jc w:val="both"/>
    </w:pPr>
    <w:rPr>
      <w:rFonts w:ascii="Times New Roman" w:eastAsia="Calibri" w:hAnsi="Times New Roman" w:cs="Times New Roman"/>
      <w:lang w:val="ru-RU"/>
    </w:rPr>
  </w:style>
  <w:style w:type="character" w:customStyle="1" w:styleId="a7">
    <w:name w:val="Абзац списка Знак"/>
    <w:aliases w:val="Heading1 Знак,Colorful List - Accent 11 Знак,Colorful List - Accent 11CxSpLast Знак,Bullet List Знак,FooterText Знак,numbered Знак,Списки Знак,List Paragraph2 Знак,Список 1 Знак,References Знак,Bullets Знак,List_Paragraph Знак"/>
    <w:link w:val="a6"/>
    <w:uiPriority w:val="34"/>
    <w:rsid w:val="00FF3F90"/>
  </w:style>
  <w:style w:type="paragraph" w:styleId="af0">
    <w:name w:val="Intense Quote"/>
    <w:basedOn w:val="a"/>
    <w:next w:val="a"/>
    <w:link w:val="af1"/>
    <w:uiPriority w:val="30"/>
    <w:qFormat/>
    <w:rsid w:val="00FF3F90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1">
    <w:name w:val="Выделенная цитата Знак"/>
    <w:basedOn w:val="a0"/>
    <w:link w:val="af0"/>
    <w:uiPriority w:val="30"/>
    <w:rsid w:val="00FF3F90"/>
    <w:rPr>
      <w:i/>
      <w:i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48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11</Pages>
  <Words>4653</Words>
  <Characters>26526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Microsoft Office</dc:creator>
  <cp:keywords/>
  <dc:description/>
  <cp:lastModifiedBy>Дархан Тасбулатов</cp:lastModifiedBy>
  <cp:revision>12</cp:revision>
  <cp:lastPrinted>2019-10-02T04:54:00Z</cp:lastPrinted>
  <dcterms:created xsi:type="dcterms:W3CDTF">2019-10-17T05:30:00Z</dcterms:created>
  <dcterms:modified xsi:type="dcterms:W3CDTF">2019-10-17T09:53:00Z</dcterms:modified>
</cp:coreProperties>
</file>